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E598B" w:rsidRDefault="00317780" w:rsidP="00317780">
      <w:pPr>
        <w:jc w:val="center"/>
        <w:rPr>
          <w:b/>
          <w:bCs/>
          <w:u w:val="single"/>
        </w:rPr>
      </w:pPr>
      <w:r w:rsidRPr="00317780">
        <w:rPr>
          <w:b/>
          <w:bCs/>
          <w:u w:val="single"/>
        </w:rPr>
        <w:t>QCFIT USER Guide</w:t>
      </w:r>
    </w:p>
    <w:p w:rsidR="00317780" w:rsidRDefault="00317780" w:rsidP="00317780">
      <w:pPr>
        <w:jc w:val="center"/>
        <w:rPr>
          <w:b/>
          <w:bCs/>
          <w:u w:val="single"/>
        </w:rPr>
      </w:pPr>
    </w:p>
    <w:p w:rsidR="00317780" w:rsidRPr="00317780" w:rsidRDefault="00317780" w:rsidP="00317780">
      <w:pPr>
        <w:jc w:val="center"/>
        <w:rPr>
          <w:b/>
          <w:bCs/>
          <w:u w:val="single"/>
        </w:rPr>
      </w:pPr>
    </w:p>
    <w:p w:rsidR="006E598B" w:rsidRDefault="006471FB" w:rsidP="00485AD4">
      <w:pPr>
        <w:pStyle w:val="Heading1"/>
        <w:tabs>
          <w:tab w:val="center" w:pos="4320"/>
        </w:tabs>
        <w:jc w:val="both"/>
      </w:pPr>
      <w:r>
        <w:t>Installing QCFIT</w:t>
      </w:r>
      <w:r w:rsidR="00BF0815">
        <w:tab/>
      </w:r>
    </w:p>
    <w:p w:rsidR="006E598B" w:rsidRDefault="006E598B" w:rsidP="00485AD4">
      <w:pPr>
        <w:jc w:val="both"/>
      </w:pPr>
    </w:p>
    <w:p w:rsidR="005A40CE" w:rsidRDefault="005A40CE" w:rsidP="00485AD4">
      <w:pPr>
        <w:numPr>
          <w:ilvl w:val="0"/>
          <w:numId w:val="1"/>
        </w:numPr>
        <w:jc w:val="both"/>
      </w:pPr>
      <w:r>
        <w:t>Save the setup directory in any desired location.</w:t>
      </w:r>
    </w:p>
    <w:p w:rsidR="006E598B" w:rsidRDefault="005A40CE" w:rsidP="00485AD4">
      <w:pPr>
        <w:numPr>
          <w:ilvl w:val="0"/>
          <w:numId w:val="1"/>
        </w:numPr>
        <w:jc w:val="both"/>
      </w:pPr>
      <w:r>
        <w:t xml:space="preserve">And open QCFIT.exe file to launch the application. </w:t>
      </w:r>
    </w:p>
    <w:p w:rsidR="006E598B" w:rsidRDefault="006E598B" w:rsidP="00485AD4">
      <w:pPr>
        <w:jc w:val="both"/>
      </w:pPr>
    </w:p>
    <w:p w:rsidR="006E598B" w:rsidRDefault="006E598B" w:rsidP="00485AD4">
      <w:pPr>
        <w:jc w:val="both"/>
      </w:pPr>
    </w:p>
    <w:p w:rsidR="007F61B1" w:rsidRPr="007F61B1" w:rsidRDefault="007F61B1" w:rsidP="00485AD4">
      <w:pPr>
        <w:pStyle w:val="Heading2"/>
        <w:jc w:val="both"/>
        <w:rPr>
          <w:b/>
          <w:u w:val="none"/>
        </w:rPr>
      </w:pPr>
      <w:r w:rsidRPr="007F61B1">
        <w:rPr>
          <w:b/>
          <w:u w:val="none"/>
        </w:rPr>
        <w:t>Input Data Format</w:t>
      </w:r>
    </w:p>
    <w:p w:rsidR="007F61B1" w:rsidRDefault="007F61B1" w:rsidP="00485AD4">
      <w:pPr>
        <w:jc w:val="both"/>
      </w:pPr>
      <w:r>
        <w:t xml:space="preserve">The input data must be in a specific format, as shown in Table 1. The format provides for </w:t>
      </w:r>
      <w:r w:rsidR="00813EBE">
        <w:t>comma</w:t>
      </w:r>
      <w:r>
        <w:t xml:space="preserve"> delimiters between values.</w:t>
      </w:r>
      <w:r w:rsidR="00813EBE">
        <w:t xml:space="preserve"> </w:t>
      </w:r>
      <w:r>
        <w:t xml:space="preserve">The format </w:t>
      </w:r>
      <w:r w:rsidR="00813EBE">
        <w:t>is</w:t>
      </w:r>
      <w:r>
        <w:t xml:space="preserve"> not </w:t>
      </w:r>
      <w:r w:rsidR="00813EBE">
        <w:t>stringent to</w:t>
      </w:r>
      <w:r>
        <w:t xml:space="preserve"> a</w:t>
      </w:r>
      <w:r w:rsidR="00813EBE">
        <w:t>ny</w:t>
      </w:r>
      <w:r>
        <w:t xml:space="preserve"> </w:t>
      </w:r>
      <w:r w:rsidR="00813EBE">
        <w:t>particular column name</w:t>
      </w:r>
      <w:r>
        <w:t>.</w:t>
      </w:r>
    </w:p>
    <w:p w:rsidR="007F61B1" w:rsidRDefault="007F61B1" w:rsidP="00485AD4">
      <w:pPr>
        <w:jc w:val="both"/>
      </w:pPr>
    </w:p>
    <w:p w:rsidR="007F61B1" w:rsidRDefault="007F61B1" w:rsidP="00485AD4">
      <w:pPr>
        <w:jc w:val="both"/>
        <w:rPr>
          <w:b/>
        </w:rPr>
      </w:pPr>
      <w:r w:rsidRPr="00341543">
        <w:rPr>
          <w:b/>
        </w:rPr>
        <w:t xml:space="preserve">Table 1. </w:t>
      </w:r>
    </w:p>
    <w:p w:rsidR="00BE728D" w:rsidRPr="00341543" w:rsidRDefault="00BE728D" w:rsidP="007F61B1">
      <w:pPr>
        <w:rPr>
          <w:b/>
        </w:rPr>
      </w:pPr>
    </w:p>
    <w:tbl>
      <w:tblPr>
        <w:tblStyle w:val="MediumShading1"/>
        <w:tblW w:w="7531" w:type="dxa"/>
        <w:jc w:val="center"/>
        <w:tblLook w:val="04A0" w:firstRow="1" w:lastRow="0" w:firstColumn="1" w:lastColumn="0" w:noHBand="0" w:noVBand="1"/>
      </w:tblPr>
      <w:tblGrid>
        <w:gridCol w:w="1790"/>
        <w:gridCol w:w="5741"/>
      </w:tblGrid>
      <w:tr w:rsidR="00CA11DE" w:rsidTr="00BE72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0" w:type="dxa"/>
          </w:tcPr>
          <w:p w:rsidR="00CA11DE" w:rsidRDefault="00CA11DE" w:rsidP="00330511">
            <w:pPr>
              <w:jc w:val="center"/>
            </w:pPr>
            <w:r>
              <w:t xml:space="preserve">Columns </w:t>
            </w:r>
          </w:p>
        </w:tc>
        <w:tc>
          <w:tcPr>
            <w:tcW w:w="5741" w:type="dxa"/>
          </w:tcPr>
          <w:p w:rsidR="00CA11DE" w:rsidRDefault="00CA11DE" w:rsidP="00BE728D">
            <w:pPr>
              <w:cnfStyle w:val="100000000000" w:firstRow="1" w:lastRow="0" w:firstColumn="0" w:lastColumn="0" w:oddVBand="0" w:evenVBand="0" w:oddHBand="0" w:evenHBand="0" w:firstRowFirstColumn="0" w:firstRowLastColumn="0" w:lastRowFirstColumn="0" w:lastRowLastColumn="0"/>
            </w:pPr>
            <w:r>
              <w:t>Description</w:t>
            </w:r>
          </w:p>
        </w:tc>
      </w:tr>
      <w:tr w:rsidR="00CA11DE" w:rsidTr="00BE7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0" w:type="dxa"/>
            <w:vAlign w:val="center"/>
          </w:tcPr>
          <w:p w:rsidR="00CA11DE" w:rsidRDefault="00CA11DE" w:rsidP="00330511">
            <w:pPr>
              <w:jc w:val="center"/>
            </w:pPr>
            <w:r>
              <w:t>1</w:t>
            </w:r>
          </w:p>
        </w:tc>
        <w:tc>
          <w:tcPr>
            <w:tcW w:w="5741" w:type="dxa"/>
            <w:vAlign w:val="center"/>
          </w:tcPr>
          <w:p w:rsidR="00CA11DE" w:rsidRDefault="00BE728D" w:rsidP="00330511">
            <w:pPr>
              <w:cnfStyle w:val="000000100000" w:firstRow="0" w:lastRow="0" w:firstColumn="0" w:lastColumn="0" w:oddVBand="0" w:evenVBand="0" w:oddHBand="1" w:evenHBand="0" w:firstRowFirstColumn="0" w:firstRowLastColumn="0" w:lastRowFirstColumn="0" w:lastRowLastColumn="0"/>
            </w:pPr>
            <w:r>
              <w:t>Date in MM/DD/YY format</w:t>
            </w:r>
          </w:p>
        </w:tc>
      </w:tr>
      <w:tr w:rsidR="00CA11DE" w:rsidTr="00BE72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0" w:type="dxa"/>
            <w:vAlign w:val="center"/>
          </w:tcPr>
          <w:p w:rsidR="00CA11DE" w:rsidRDefault="00CA11DE" w:rsidP="00330511">
            <w:pPr>
              <w:jc w:val="center"/>
            </w:pPr>
            <w:r>
              <w:t>2</w:t>
            </w:r>
          </w:p>
        </w:tc>
        <w:tc>
          <w:tcPr>
            <w:tcW w:w="5741" w:type="dxa"/>
            <w:vAlign w:val="center"/>
          </w:tcPr>
          <w:p w:rsidR="00CA11DE" w:rsidRDefault="00BE728D" w:rsidP="00330511">
            <w:pPr>
              <w:cnfStyle w:val="000000010000" w:firstRow="0" w:lastRow="0" w:firstColumn="0" w:lastColumn="0" w:oddVBand="0" w:evenVBand="0" w:oddHBand="0" w:evenHBand="1" w:firstRowFirstColumn="0" w:firstRowLastColumn="0" w:lastRowFirstColumn="0" w:lastRowLastColumn="0"/>
            </w:pPr>
            <w:r>
              <w:t>Time in HH:</w:t>
            </w:r>
            <w:r w:rsidR="00430ECF">
              <w:t xml:space="preserve"> MM: SS</w:t>
            </w:r>
            <w:r>
              <w:t xml:space="preserve"> format</w:t>
            </w:r>
          </w:p>
        </w:tc>
      </w:tr>
      <w:tr w:rsidR="00CA11DE" w:rsidTr="00BE7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0" w:type="dxa"/>
            <w:vAlign w:val="center"/>
          </w:tcPr>
          <w:p w:rsidR="00CA11DE" w:rsidRDefault="00CA11DE" w:rsidP="00330511">
            <w:pPr>
              <w:jc w:val="center"/>
            </w:pPr>
            <w:r>
              <w:t>3</w:t>
            </w:r>
          </w:p>
        </w:tc>
        <w:tc>
          <w:tcPr>
            <w:tcW w:w="5741" w:type="dxa"/>
            <w:vAlign w:val="center"/>
          </w:tcPr>
          <w:p w:rsidR="00CA11DE" w:rsidRDefault="00CA11DE" w:rsidP="00330511">
            <w:pPr>
              <w:cnfStyle w:val="000000100000" w:firstRow="0" w:lastRow="0" w:firstColumn="0" w:lastColumn="0" w:oddVBand="0" w:evenVBand="0" w:oddHBand="1" w:evenHBand="0" w:firstRowFirstColumn="0" w:firstRowLastColumn="0" w:lastRowFirstColumn="0" w:lastRowLastColumn="0"/>
            </w:pPr>
            <w:r>
              <w:t>Global horizontal irradiance in W/m</w:t>
            </w:r>
            <w:r w:rsidRPr="007228FE">
              <w:rPr>
                <w:vertAlign w:val="superscript"/>
              </w:rPr>
              <w:t>2</w:t>
            </w:r>
            <w:r>
              <w:t>. Missing data are indicated by a value &gt; 8000.</w:t>
            </w:r>
          </w:p>
        </w:tc>
      </w:tr>
      <w:tr w:rsidR="00CA11DE" w:rsidTr="00BE72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0" w:type="dxa"/>
            <w:vAlign w:val="center"/>
          </w:tcPr>
          <w:p w:rsidR="00CA11DE" w:rsidRDefault="00CA11DE" w:rsidP="00330511">
            <w:pPr>
              <w:jc w:val="center"/>
            </w:pPr>
            <w:r>
              <w:t>4</w:t>
            </w:r>
          </w:p>
        </w:tc>
        <w:tc>
          <w:tcPr>
            <w:tcW w:w="5741" w:type="dxa"/>
            <w:vAlign w:val="center"/>
          </w:tcPr>
          <w:p w:rsidR="00CA11DE" w:rsidRDefault="00CA11DE" w:rsidP="00330511">
            <w:pPr>
              <w:cnfStyle w:val="000000010000" w:firstRow="0" w:lastRow="0" w:firstColumn="0" w:lastColumn="0" w:oddVBand="0" w:evenVBand="0" w:oddHBand="0" w:evenHBand="1" w:firstRowFirstColumn="0" w:firstRowLastColumn="0" w:lastRowFirstColumn="0" w:lastRowLastColumn="0"/>
            </w:pPr>
            <w:r>
              <w:t>Direct normal irradiance in W/m</w:t>
            </w:r>
            <w:r w:rsidRPr="007228FE">
              <w:rPr>
                <w:vertAlign w:val="superscript"/>
              </w:rPr>
              <w:t>2</w:t>
            </w:r>
            <w:r>
              <w:t>. Missing data are indicated by a value &gt; 8000.</w:t>
            </w:r>
          </w:p>
        </w:tc>
      </w:tr>
      <w:tr w:rsidR="00CA11DE" w:rsidTr="00BE7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0" w:type="dxa"/>
            <w:vAlign w:val="center"/>
          </w:tcPr>
          <w:p w:rsidR="00CA11DE" w:rsidRDefault="00CA11DE" w:rsidP="00330511">
            <w:pPr>
              <w:jc w:val="center"/>
            </w:pPr>
            <w:r>
              <w:t>5</w:t>
            </w:r>
          </w:p>
        </w:tc>
        <w:tc>
          <w:tcPr>
            <w:tcW w:w="5741" w:type="dxa"/>
            <w:vAlign w:val="center"/>
          </w:tcPr>
          <w:p w:rsidR="00CA11DE" w:rsidRDefault="00CA11DE" w:rsidP="00330511">
            <w:pPr>
              <w:cnfStyle w:val="000000100000" w:firstRow="0" w:lastRow="0" w:firstColumn="0" w:lastColumn="0" w:oddVBand="0" w:evenVBand="0" w:oddHBand="1" w:evenHBand="0" w:firstRowFirstColumn="0" w:firstRowLastColumn="0" w:lastRowFirstColumn="0" w:lastRowLastColumn="0"/>
            </w:pPr>
            <w:r>
              <w:t>Diffuse horizontal irradiance in W/m</w:t>
            </w:r>
            <w:r w:rsidRPr="007228FE">
              <w:rPr>
                <w:vertAlign w:val="superscript"/>
              </w:rPr>
              <w:t>2</w:t>
            </w:r>
            <w:r>
              <w:t>. Missing data are indicated by a value &gt; 8000.</w:t>
            </w:r>
          </w:p>
        </w:tc>
      </w:tr>
    </w:tbl>
    <w:p w:rsidR="007F61B1" w:rsidRPr="00341543" w:rsidRDefault="007F61B1" w:rsidP="00485AD4">
      <w:pPr>
        <w:jc w:val="both"/>
        <w:rPr>
          <w:sz w:val="22"/>
        </w:rPr>
      </w:pPr>
      <w:r w:rsidRPr="00341543">
        <w:rPr>
          <w:sz w:val="22"/>
        </w:rPr>
        <w:t xml:space="preserve">*All time stamps are in local standard time (no adjustment for daylight savings time) and must represent the </w:t>
      </w:r>
      <w:r w:rsidRPr="00341543">
        <w:rPr>
          <w:i/>
          <w:sz w:val="22"/>
        </w:rPr>
        <w:t>ending</w:t>
      </w:r>
      <w:r w:rsidRPr="00341543">
        <w:rPr>
          <w:sz w:val="22"/>
        </w:rPr>
        <w:t xml:space="preserve"> time of the integration period.</w:t>
      </w:r>
    </w:p>
    <w:p w:rsidR="007F61B1" w:rsidRDefault="007F61B1" w:rsidP="007F61B1">
      <w:pPr>
        <w:pStyle w:val="Heading2"/>
      </w:pPr>
    </w:p>
    <w:p w:rsidR="007F61B1" w:rsidRPr="00341543" w:rsidRDefault="007F61B1" w:rsidP="007F61B1"/>
    <w:p w:rsidR="007F61B1" w:rsidRPr="00826F68" w:rsidRDefault="007F61B1" w:rsidP="007F61B1">
      <w:pPr>
        <w:rPr>
          <w:u w:val="single"/>
        </w:rPr>
      </w:pPr>
      <w:r w:rsidRPr="00826F68">
        <w:rPr>
          <w:u w:val="single"/>
        </w:rPr>
        <w:t>Example Input Record</w:t>
      </w:r>
      <w:r>
        <w:rPr>
          <w:u w:val="single"/>
        </w:rPr>
        <w:t>s</w:t>
      </w:r>
      <w:r w:rsidRPr="00826F68">
        <w:rPr>
          <w:u w:val="single"/>
        </w:rPr>
        <w:t xml:space="preserve"> </w:t>
      </w:r>
    </w:p>
    <w:p w:rsidR="007F61B1" w:rsidRPr="00341543" w:rsidRDefault="007F61B1" w:rsidP="007F61B1">
      <w:pPr>
        <w:rPr>
          <w:rFonts w:ascii="Courier New" w:hAnsi="Courier New" w:cs="Courier New"/>
          <w:sz w:val="16"/>
        </w:rPr>
      </w:pPr>
    </w:p>
    <w:p w:rsidR="007F61B1" w:rsidRPr="00341543" w:rsidRDefault="0096258B" w:rsidP="00CA11DE">
      <w:pPr>
        <w:jc w:val="center"/>
      </w:pPr>
      <w:r w:rsidRPr="0096258B">
        <w:rPr>
          <w:rFonts w:ascii="Courier New" w:hAnsi="Courier New" w:cs="Courier New"/>
          <w:sz w:val="16"/>
        </w:rPr>
        <w:drawing>
          <wp:inline distT="0" distB="0" distL="0" distR="0" wp14:anchorId="5150A945" wp14:editId="61A76200">
            <wp:extent cx="2603921" cy="2505659"/>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03921" cy="2505659"/>
                    </a:xfrm>
                    <a:prstGeom prst="rect">
                      <a:avLst/>
                    </a:prstGeom>
                  </pic:spPr>
                </pic:pic>
              </a:graphicData>
            </a:graphic>
          </wp:inline>
        </w:drawing>
      </w:r>
    </w:p>
    <w:p w:rsidR="007F61B1" w:rsidRDefault="007F61B1"/>
    <w:p w:rsidR="006E598B" w:rsidRPr="00485AD4" w:rsidRDefault="006471FB">
      <w:pPr>
        <w:pStyle w:val="Heading1"/>
        <w:rPr>
          <w:u w:val="single"/>
        </w:rPr>
      </w:pPr>
      <w:r w:rsidRPr="00485AD4">
        <w:rPr>
          <w:u w:val="single"/>
        </w:rPr>
        <w:lastRenderedPageBreak/>
        <w:t>Working with the Samples</w:t>
      </w:r>
    </w:p>
    <w:p w:rsidR="00485AD4" w:rsidRPr="00485AD4" w:rsidRDefault="00485AD4" w:rsidP="00485AD4"/>
    <w:p w:rsidR="006E598B" w:rsidRDefault="006471FB" w:rsidP="00485AD4">
      <w:pPr>
        <w:jc w:val="both"/>
      </w:pPr>
      <w:r>
        <w:t>Double-click the QCFIT desktop icon. You should see the QCFIT graphing window.</w:t>
      </w:r>
    </w:p>
    <w:p w:rsidR="0020053E" w:rsidRDefault="0020053E"/>
    <w:p w:rsidR="006E598B" w:rsidRDefault="0020053E">
      <w:r w:rsidRPr="0020053E">
        <w:drawing>
          <wp:inline distT="0" distB="0" distL="0" distR="0" wp14:anchorId="4E8DE068" wp14:editId="6AFBCD01">
            <wp:extent cx="5486400" cy="3324225"/>
            <wp:effectExtent l="0" t="0" r="0" b="3175"/>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3324225"/>
                    </a:xfrm>
                    <a:prstGeom prst="rect">
                      <a:avLst/>
                    </a:prstGeom>
                  </pic:spPr>
                </pic:pic>
              </a:graphicData>
            </a:graphic>
          </wp:inline>
        </w:drawing>
      </w:r>
    </w:p>
    <w:p w:rsidR="006E598B" w:rsidRDefault="006E598B"/>
    <w:p w:rsidR="006E598B" w:rsidRDefault="006471FB" w:rsidP="00485AD4">
      <w:pPr>
        <w:pStyle w:val="Heading2"/>
        <w:jc w:val="both"/>
      </w:pPr>
      <w:r>
        <w:t>Creating a New Site</w:t>
      </w:r>
    </w:p>
    <w:p w:rsidR="006E598B" w:rsidRDefault="006E598B" w:rsidP="00485AD4">
      <w:pPr>
        <w:jc w:val="both"/>
      </w:pPr>
    </w:p>
    <w:p w:rsidR="006E598B" w:rsidRDefault="007F61B1" w:rsidP="00485AD4">
      <w:pPr>
        <w:jc w:val="both"/>
      </w:pPr>
      <w:r>
        <w:t xml:space="preserve">All site parameters are stored in a </w:t>
      </w:r>
      <w:r w:rsidRPr="007F61B1">
        <w:rPr>
          <w:b/>
        </w:rPr>
        <w:t>QC-zero</w:t>
      </w:r>
      <w:r>
        <w:t xml:space="preserve"> file that is created by the program. </w:t>
      </w:r>
      <w:r w:rsidR="006471FB">
        <w:t xml:space="preserve">Click the file open tool at the left side of the toolbar or select </w:t>
      </w:r>
      <w:r w:rsidR="006471FB">
        <w:rPr>
          <w:i/>
          <w:iCs/>
        </w:rPr>
        <w:t>Open</w:t>
      </w:r>
      <w:r w:rsidR="006471FB">
        <w:t xml:space="preserve"> from the </w:t>
      </w:r>
      <w:r w:rsidR="006471FB">
        <w:rPr>
          <w:i/>
          <w:iCs/>
        </w:rPr>
        <w:t>File</w:t>
      </w:r>
      <w:r w:rsidR="006471FB">
        <w:t xml:space="preserve"> pulldown menu. This displays the Site Open window:</w:t>
      </w:r>
    </w:p>
    <w:p w:rsidR="00EE4103" w:rsidRDefault="00EE4103"/>
    <w:p w:rsidR="00EE4103" w:rsidRDefault="00EE4103" w:rsidP="00F359B3">
      <w:pPr>
        <w:jc w:val="center"/>
      </w:pPr>
      <w:r w:rsidRPr="00EE4103">
        <w:drawing>
          <wp:inline distT="0" distB="0" distL="0" distR="0" wp14:anchorId="2774A6FC" wp14:editId="6E1A1E60">
            <wp:extent cx="3213100" cy="213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13100" cy="2133600"/>
                    </a:xfrm>
                    <a:prstGeom prst="rect">
                      <a:avLst/>
                    </a:prstGeom>
                  </pic:spPr>
                </pic:pic>
              </a:graphicData>
            </a:graphic>
          </wp:inline>
        </w:drawing>
      </w:r>
    </w:p>
    <w:p w:rsidR="006E598B" w:rsidRDefault="006E598B"/>
    <w:p w:rsidR="006E598B" w:rsidRDefault="006E598B"/>
    <w:p w:rsidR="006E598B" w:rsidRDefault="006E598B"/>
    <w:p w:rsidR="00EE4103" w:rsidRDefault="006471FB" w:rsidP="00485AD4">
      <w:pPr>
        <w:jc w:val="both"/>
      </w:pPr>
      <w:r>
        <w:t xml:space="preserve">At the right side of the </w:t>
      </w:r>
      <w:r w:rsidR="007C7FFB">
        <w:t>site list drop-down</w:t>
      </w:r>
      <w:r>
        <w:t xml:space="preserve">, click the </w:t>
      </w:r>
      <w:r>
        <w:rPr>
          <w:i/>
          <w:iCs/>
        </w:rPr>
        <w:t>New Site</w:t>
      </w:r>
      <w:r>
        <w:t xml:space="preserve"> button.</w:t>
      </w:r>
    </w:p>
    <w:p w:rsidR="006E598B" w:rsidRDefault="00EE4103" w:rsidP="00F359B3">
      <w:pPr>
        <w:jc w:val="center"/>
      </w:pPr>
      <w:r w:rsidRPr="00EE4103">
        <w:lastRenderedPageBreak/>
        <w:drawing>
          <wp:inline distT="0" distB="0" distL="0" distR="0" wp14:anchorId="2ABFA2A2" wp14:editId="63BEE69C">
            <wp:extent cx="2779533" cy="3504629"/>
            <wp:effectExtent l="0" t="0" r="1905" b="63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87525" cy="3514706"/>
                    </a:xfrm>
                    <a:prstGeom prst="rect">
                      <a:avLst/>
                    </a:prstGeom>
                  </pic:spPr>
                </pic:pic>
              </a:graphicData>
            </a:graphic>
          </wp:inline>
        </w:drawing>
      </w:r>
    </w:p>
    <w:p w:rsidR="006E598B" w:rsidRDefault="006E598B"/>
    <w:p w:rsidR="006E598B" w:rsidRDefault="006E598B"/>
    <w:p w:rsidR="006E598B" w:rsidRDefault="00D649D3" w:rsidP="00485AD4">
      <w:pPr>
        <w:jc w:val="both"/>
      </w:pPr>
      <w:r>
        <w:t>For the sample data</w:t>
      </w:r>
      <w:r w:rsidR="007F61B1">
        <w:t xml:space="preserve"> from the NREL Solar Radiation Research Laboratory</w:t>
      </w:r>
      <w:r>
        <w:t>, c</w:t>
      </w:r>
      <w:r w:rsidR="006471FB">
        <w:t>omp</w:t>
      </w:r>
      <w:r>
        <w:t>l</w:t>
      </w:r>
      <w:r w:rsidR="006471FB">
        <w:t>ete each field as shown below:</w:t>
      </w:r>
    </w:p>
    <w:p w:rsidR="006E598B" w:rsidRDefault="006471FB" w:rsidP="00485AD4">
      <w:pPr>
        <w:ind w:left="720"/>
        <w:jc w:val="both"/>
      </w:pPr>
      <w:r>
        <w:rPr>
          <w:i/>
          <w:iCs/>
        </w:rPr>
        <w:t>Site ID</w:t>
      </w:r>
      <w:r>
        <w:t>: SRRL</w:t>
      </w:r>
    </w:p>
    <w:p w:rsidR="006E598B" w:rsidRDefault="006471FB" w:rsidP="00485AD4">
      <w:pPr>
        <w:ind w:left="720"/>
        <w:jc w:val="both"/>
      </w:pPr>
      <w:r>
        <w:rPr>
          <w:i/>
          <w:iCs/>
        </w:rPr>
        <w:t>Site Description</w:t>
      </w:r>
      <w:r>
        <w:t xml:space="preserve">: </w:t>
      </w:r>
      <w:r w:rsidR="00577073">
        <w:t>NREL</w:t>
      </w:r>
    </w:p>
    <w:p w:rsidR="006E598B" w:rsidRDefault="006471FB" w:rsidP="00485AD4">
      <w:pPr>
        <w:ind w:left="720"/>
        <w:jc w:val="both"/>
      </w:pPr>
      <w:r>
        <w:rPr>
          <w:i/>
          <w:iCs/>
        </w:rPr>
        <w:t>Latitude</w:t>
      </w:r>
      <w:r>
        <w:t>: 39.74</w:t>
      </w:r>
    </w:p>
    <w:p w:rsidR="006E598B" w:rsidRDefault="006471FB" w:rsidP="00485AD4">
      <w:pPr>
        <w:ind w:left="720"/>
        <w:jc w:val="both"/>
      </w:pPr>
      <w:r>
        <w:rPr>
          <w:i/>
          <w:iCs/>
        </w:rPr>
        <w:t>Longitude</w:t>
      </w:r>
      <w:r>
        <w:t>: -105.18</w:t>
      </w:r>
    </w:p>
    <w:p w:rsidR="006E598B" w:rsidRDefault="006471FB" w:rsidP="00485AD4">
      <w:pPr>
        <w:ind w:left="720"/>
        <w:jc w:val="both"/>
      </w:pPr>
      <w:r>
        <w:rPr>
          <w:i/>
          <w:iCs/>
        </w:rPr>
        <w:t>Time Zone</w:t>
      </w:r>
      <w:r>
        <w:t xml:space="preserve">: -7.0 </w:t>
      </w:r>
    </w:p>
    <w:p w:rsidR="006E598B" w:rsidRDefault="006471FB" w:rsidP="00485AD4">
      <w:pPr>
        <w:ind w:left="720"/>
        <w:jc w:val="both"/>
      </w:pPr>
      <w:r>
        <w:rPr>
          <w:i/>
          <w:iCs/>
        </w:rPr>
        <w:t>Integration</w:t>
      </w:r>
      <w:r>
        <w:t>: 1</w:t>
      </w:r>
    </w:p>
    <w:p w:rsidR="006E598B" w:rsidRDefault="006471FB" w:rsidP="00485AD4">
      <w:pPr>
        <w:ind w:left="720"/>
        <w:jc w:val="both"/>
      </w:pPr>
      <w:r>
        <w:rPr>
          <w:i/>
          <w:iCs/>
        </w:rPr>
        <w:t>Comments</w:t>
      </w:r>
      <w:r>
        <w:t>: 1-minute data</w:t>
      </w:r>
      <w:r w:rsidR="00577073">
        <w:t>.</w:t>
      </w:r>
    </w:p>
    <w:p w:rsidR="00577073" w:rsidRDefault="006471FB" w:rsidP="00485AD4">
      <w:pPr>
        <w:ind w:left="720"/>
        <w:jc w:val="both"/>
      </w:pPr>
      <w:r>
        <w:rPr>
          <w:i/>
          <w:iCs/>
        </w:rPr>
        <w:t>Integration:</w:t>
      </w:r>
      <w:r>
        <w:t xml:space="preserve"> 1 </w:t>
      </w:r>
    </w:p>
    <w:p w:rsidR="006E598B" w:rsidRDefault="006471FB" w:rsidP="00485AD4">
      <w:pPr>
        <w:ind w:left="720"/>
        <w:jc w:val="both"/>
      </w:pPr>
      <w:r>
        <w:rPr>
          <w:i/>
          <w:iCs/>
        </w:rPr>
        <w:t>Plane:</w:t>
      </w:r>
      <w:r>
        <w:t xml:space="preserve"> Kt-Kn</w:t>
      </w:r>
    </w:p>
    <w:p w:rsidR="006E598B" w:rsidRDefault="00577073" w:rsidP="00485AD4">
      <w:pPr>
        <w:ind w:left="720"/>
        <w:jc w:val="both"/>
      </w:pPr>
      <w:r>
        <w:rPr>
          <w:i/>
          <w:iCs/>
        </w:rPr>
        <w:t>Threshold</w:t>
      </w:r>
      <w:r w:rsidR="006471FB">
        <w:rPr>
          <w:i/>
          <w:iCs/>
        </w:rPr>
        <w:t>:</w:t>
      </w:r>
      <w:r w:rsidR="006471FB">
        <w:t xml:space="preserve"> </w:t>
      </w:r>
      <w:r>
        <w:t>1</w:t>
      </w:r>
    </w:p>
    <w:p w:rsidR="000516B5" w:rsidRDefault="000516B5" w:rsidP="00485AD4">
      <w:pPr>
        <w:ind w:left="720"/>
        <w:jc w:val="both"/>
      </w:pPr>
      <w:r>
        <w:rPr>
          <w:i/>
          <w:iCs/>
        </w:rPr>
        <w:t>Elevation:</w:t>
      </w:r>
      <w:r>
        <w:t xml:space="preserve"> 1827</w:t>
      </w:r>
    </w:p>
    <w:p w:rsidR="006E598B" w:rsidRDefault="000516B5" w:rsidP="00485AD4">
      <w:pPr>
        <w:jc w:val="both"/>
      </w:pPr>
      <w:r>
        <w:tab/>
        <w:t xml:space="preserve">Data Folder:  </w:t>
      </w:r>
      <w:r w:rsidR="006471FB">
        <w:t xml:space="preserve">This is the folder where the QC0 file (site boundary definition file) will be stored. When the folder is found, click </w:t>
      </w:r>
      <w:r>
        <w:rPr>
          <w:i/>
          <w:iCs/>
        </w:rPr>
        <w:t>Ok</w:t>
      </w:r>
      <w:r w:rsidR="006471FB">
        <w:t>.</w:t>
      </w:r>
    </w:p>
    <w:p w:rsidR="006E598B" w:rsidRDefault="006E598B" w:rsidP="00485AD4">
      <w:pPr>
        <w:jc w:val="both"/>
      </w:pPr>
    </w:p>
    <w:p w:rsidR="006E598B" w:rsidRDefault="006471FB" w:rsidP="00485AD4">
      <w:pPr>
        <w:jc w:val="both"/>
      </w:pPr>
      <w:r>
        <w:t>Click on the Default Data Folder</w:t>
      </w:r>
      <w:r>
        <w:rPr>
          <w:i/>
          <w:iCs/>
        </w:rPr>
        <w:t xml:space="preserve"> Browse</w:t>
      </w:r>
      <w:r>
        <w:t xml:space="preserve"> button and navigate to the Samples\S</w:t>
      </w:r>
      <w:r w:rsidR="00F359B3">
        <w:t>ample_data_BMS.csv</w:t>
      </w:r>
      <w:r>
        <w:t xml:space="preserve"> folder. </w:t>
      </w:r>
    </w:p>
    <w:p w:rsidR="006E598B" w:rsidRDefault="006E598B" w:rsidP="00485AD4">
      <w:pPr>
        <w:jc w:val="both"/>
      </w:pPr>
    </w:p>
    <w:p w:rsidR="006E598B" w:rsidRDefault="006471FB" w:rsidP="00485AD4">
      <w:pPr>
        <w:jc w:val="both"/>
      </w:pPr>
      <w:r>
        <w:t xml:space="preserve">[This </w:t>
      </w:r>
      <w:r w:rsidR="007F61B1">
        <w:t xml:space="preserve">allows you to </w:t>
      </w:r>
      <w:r w:rsidR="002C347B">
        <w:t>set</w:t>
      </w:r>
      <w:r w:rsidR="007F61B1">
        <w:t xml:space="preserve"> a</w:t>
      </w:r>
      <w:r>
        <w:t xml:space="preserve"> default folder where the system will look for data files for this </w:t>
      </w:r>
      <w:r w:rsidR="007F61B1">
        <w:t>station</w:t>
      </w:r>
      <w:r>
        <w:t xml:space="preserve">.] Click </w:t>
      </w:r>
      <w:r w:rsidR="00F359B3">
        <w:rPr>
          <w:i/>
          <w:iCs/>
        </w:rPr>
        <w:t>OK</w:t>
      </w:r>
      <w:r>
        <w:t>.</w:t>
      </w:r>
    </w:p>
    <w:p w:rsidR="006E598B" w:rsidRDefault="006E598B" w:rsidP="00485AD4">
      <w:pPr>
        <w:jc w:val="both"/>
      </w:pPr>
    </w:p>
    <w:p w:rsidR="006E598B" w:rsidRDefault="006471FB" w:rsidP="00485AD4">
      <w:pPr>
        <w:jc w:val="both"/>
      </w:pPr>
      <w:r>
        <w:t xml:space="preserve">Click on the New Site </w:t>
      </w:r>
      <w:r>
        <w:rPr>
          <w:i/>
          <w:iCs/>
        </w:rPr>
        <w:t>OK</w:t>
      </w:r>
      <w:r>
        <w:t xml:space="preserve"> button to create the site. This action returns you to the Open dialog box with the </w:t>
      </w:r>
      <w:r w:rsidR="00F359B3">
        <w:t>BMS</w:t>
      </w:r>
      <w:r>
        <w:t xml:space="preserve"> site selected in the Site pulldown list.</w:t>
      </w:r>
    </w:p>
    <w:p w:rsidR="00F359B3" w:rsidRDefault="00F359B3"/>
    <w:p w:rsidR="00EE4103" w:rsidRDefault="00EE4103" w:rsidP="00485AD4">
      <w:pPr>
        <w:jc w:val="center"/>
      </w:pPr>
      <w:r w:rsidRPr="00EE4103">
        <w:drawing>
          <wp:inline distT="0" distB="0" distL="0" distR="0" wp14:anchorId="50C4D26F" wp14:editId="3F5EECED">
            <wp:extent cx="3225800" cy="214630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5800" cy="2146300"/>
                    </a:xfrm>
                    <a:prstGeom prst="rect">
                      <a:avLst/>
                    </a:prstGeom>
                  </pic:spPr>
                </pic:pic>
              </a:graphicData>
            </a:graphic>
          </wp:inline>
        </w:drawing>
      </w:r>
    </w:p>
    <w:p w:rsidR="006E598B" w:rsidRDefault="006E598B" w:rsidP="00485AD4">
      <w:pPr>
        <w:jc w:val="both"/>
      </w:pPr>
    </w:p>
    <w:p w:rsidR="002B6A71" w:rsidRDefault="002B6A71" w:rsidP="00485AD4">
      <w:pPr>
        <w:pStyle w:val="Heading2"/>
        <w:jc w:val="both"/>
      </w:pPr>
    </w:p>
    <w:p w:rsidR="006E598B" w:rsidRDefault="006471FB" w:rsidP="00485AD4">
      <w:pPr>
        <w:pStyle w:val="Heading2"/>
        <w:jc w:val="both"/>
      </w:pPr>
      <w:r>
        <w:t>Selecting a Site and Reading Data</w:t>
      </w:r>
    </w:p>
    <w:p w:rsidR="006E598B" w:rsidRDefault="006E598B" w:rsidP="00485AD4">
      <w:pPr>
        <w:jc w:val="both"/>
      </w:pPr>
    </w:p>
    <w:p w:rsidR="006E598B" w:rsidRDefault="006471FB" w:rsidP="00485AD4">
      <w:pPr>
        <w:jc w:val="both"/>
      </w:pPr>
      <w:r>
        <w:t>The Site pulldown list will contain all sites in the selected folder (there is only one at this time).  Other sites may be selected by clicking on the list and highlighting the desired site.</w:t>
      </w:r>
    </w:p>
    <w:p w:rsidR="006E598B" w:rsidRDefault="006E598B" w:rsidP="00485AD4">
      <w:pPr>
        <w:jc w:val="both"/>
      </w:pPr>
    </w:p>
    <w:p w:rsidR="006E598B" w:rsidRDefault="006471FB" w:rsidP="00485AD4">
      <w:pPr>
        <w:jc w:val="both"/>
      </w:pPr>
      <w:r>
        <w:t xml:space="preserve">Click on the QCF Files </w:t>
      </w:r>
      <w:r>
        <w:rPr>
          <w:i/>
          <w:iCs/>
        </w:rPr>
        <w:t>Browse</w:t>
      </w:r>
      <w:r>
        <w:t xml:space="preserve"> button. This will bring up a file browse box pointing to the folder that you chose in the New Site configuration.</w:t>
      </w:r>
    </w:p>
    <w:p w:rsidR="006E598B" w:rsidRDefault="006E598B" w:rsidP="00485AD4">
      <w:pPr>
        <w:jc w:val="both"/>
      </w:pPr>
    </w:p>
    <w:p w:rsidR="006E598B" w:rsidRDefault="006471FB" w:rsidP="00485AD4">
      <w:pPr>
        <w:jc w:val="both"/>
      </w:pPr>
      <w:r>
        <w:t xml:space="preserve">Double-click on the file to select it. Click </w:t>
      </w:r>
      <w:r>
        <w:rPr>
          <w:i/>
          <w:iCs/>
        </w:rPr>
        <w:t>OK</w:t>
      </w:r>
      <w:r>
        <w:t xml:space="preserve">. This returns to the Open Site dialog box, where the selected file will show </w:t>
      </w:r>
      <w:r w:rsidR="00F359B3">
        <w:t>beneath</w:t>
      </w:r>
      <w:r>
        <w:t xml:space="preserve"> the QCF file </w:t>
      </w:r>
      <w:r w:rsidR="00F359B3">
        <w:t>Browse button</w:t>
      </w:r>
      <w:r>
        <w:t xml:space="preserve">. </w:t>
      </w:r>
    </w:p>
    <w:p w:rsidR="00F359B3" w:rsidRDefault="00F359B3"/>
    <w:p w:rsidR="00F359B3" w:rsidRDefault="00F359B3" w:rsidP="003D797D">
      <w:pPr>
        <w:jc w:val="center"/>
      </w:pPr>
      <w:r w:rsidRPr="00EE4103">
        <w:drawing>
          <wp:inline distT="0" distB="0" distL="0" distR="0" wp14:anchorId="609FB572" wp14:editId="6A00D292">
            <wp:extent cx="3225800" cy="21463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25800" cy="2146300"/>
                    </a:xfrm>
                    <a:prstGeom prst="rect">
                      <a:avLst/>
                    </a:prstGeom>
                  </pic:spPr>
                </pic:pic>
              </a:graphicData>
            </a:graphic>
          </wp:inline>
        </w:drawing>
      </w:r>
    </w:p>
    <w:p w:rsidR="003D797D" w:rsidRDefault="003D797D" w:rsidP="003D797D">
      <w:pPr>
        <w:jc w:val="center"/>
      </w:pPr>
    </w:p>
    <w:p w:rsidR="006E598B" w:rsidRDefault="006471FB" w:rsidP="00485AD4">
      <w:pPr>
        <w:jc w:val="both"/>
      </w:pPr>
      <w:r>
        <w:t xml:space="preserve">Select </w:t>
      </w:r>
      <w:r w:rsidR="00F359B3">
        <w:t>May</w:t>
      </w:r>
      <w:r>
        <w:t xml:space="preserve"> from the Month list in the lower right of the dialog box.</w:t>
      </w:r>
      <w:r w:rsidR="00997A4D">
        <w:t xml:space="preserve"> </w:t>
      </w:r>
      <w:r>
        <w:t xml:space="preserve">Click the </w:t>
      </w:r>
      <w:r>
        <w:rPr>
          <w:i/>
          <w:iCs/>
        </w:rPr>
        <w:t>OK</w:t>
      </w:r>
      <w:r>
        <w:t xml:space="preserve"> button to begin reading the data files</w:t>
      </w:r>
      <w:r w:rsidR="007C7FFB">
        <w:t xml:space="preserve">. </w:t>
      </w:r>
      <w:r>
        <w:t xml:space="preserve">Clicking on the </w:t>
      </w:r>
      <w:r>
        <w:rPr>
          <w:i/>
          <w:iCs/>
        </w:rPr>
        <w:t>Cancel</w:t>
      </w:r>
      <w:r>
        <w:t xml:space="preserve"> button stops the import process.</w:t>
      </w:r>
    </w:p>
    <w:p w:rsidR="00997A4D" w:rsidRDefault="00997A4D" w:rsidP="00485AD4">
      <w:pPr>
        <w:jc w:val="both"/>
      </w:pPr>
    </w:p>
    <w:p w:rsidR="006E598B" w:rsidRDefault="006471FB" w:rsidP="00485AD4">
      <w:pPr>
        <w:jc w:val="both"/>
      </w:pPr>
      <w:r>
        <w:t>When the file has been read, the QCFIT graphing window will display plots of the data. An initial set of curves is automatically determined for each new data set.</w:t>
      </w:r>
    </w:p>
    <w:p w:rsidR="00F359B3" w:rsidRDefault="00F359B3"/>
    <w:p w:rsidR="00EE4103" w:rsidRDefault="00EE4103" w:rsidP="00997A4D">
      <w:pPr>
        <w:jc w:val="center"/>
      </w:pPr>
      <w:r w:rsidRPr="00EE4103">
        <w:lastRenderedPageBreak/>
        <w:drawing>
          <wp:inline distT="0" distB="0" distL="0" distR="0" wp14:anchorId="14F6A708" wp14:editId="38EF1622">
            <wp:extent cx="5256286" cy="3166547"/>
            <wp:effectExtent l="0" t="0" r="1905"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64177" cy="3171301"/>
                    </a:xfrm>
                    <a:prstGeom prst="rect">
                      <a:avLst/>
                    </a:prstGeom>
                  </pic:spPr>
                </pic:pic>
              </a:graphicData>
            </a:graphic>
          </wp:inline>
        </w:drawing>
      </w:r>
    </w:p>
    <w:p w:rsidR="006E598B" w:rsidRDefault="006E598B"/>
    <w:p w:rsidR="006E598B" w:rsidRDefault="006471FB" w:rsidP="00485AD4">
      <w:pPr>
        <w:jc w:val="both"/>
      </w:pPr>
      <w:r>
        <w:t xml:space="preserve">This plot shows the data in the three air mass regimes and indicates data density by color contours (density key is at below the plots). Data outside the boundaries are shaded in a darker color than data inside the boundaries. The error statistics show quality of fit according to the boundaries that are superimposed on the plot.  </w:t>
      </w:r>
    </w:p>
    <w:p w:rsidR="006E598B" w:rsidRDefault="006E598B" w:rsidP="00485AD4">
      <w:pPr>
        <w:jc w:val="both"/>
      </w:pPr>
    </w:p>
    <w:p w:rsidR="006E598B" w:rsidRDefault="006471FB" w:rsidP="00485AD4">
      <w:pPr>
        <w:pStyle w:val="Heading2"/>
        <w:jc w:val="both"/>
      </w:pPr>
      <w:r>
        <w:t>Editing the Curves</w:t>
      </w:r>
    </w:p>
    <w:p w:rsidR="006E598B" w:rsidRDefault="006E598B" w:rsidP="00485AD4">
      <w:pPr>
        <w:jc w:val="both"/>
      </w:pPr>
    </w:p>
    <w:p w:rsidR="006E598B" w:rsidRDefault="00F359B3" w:rsidP="00485AD4">
      <w:pPr>
        <w:jc w:val="both"/>
      </w:pPr>
      <w:r>
        <w:t>C</w:t>
      </w:r>
      <w:r w:rsidR="006471FB">
        <w:t xml:space="preserve">lick on the </w:t>
      </w:r>
      <w:r>
        <w:t>configure button on the center</w:t>
      </w:r>
      <w:r w:rsidR="006471FB">
        <w:t xml:space="preserve"> plot (</w:t>
      </w:r>
      <w:r>
        <w:t>Medium</w:t>
      </w:r>
      <w:r w:rsidR="006471FB">
        <w:t xml:space="preserve"> Air Mass). This brings up an editing graph, as shown below.</w:t>
      </w:r>
    </w:p>
    <w:p w:rsidR="00997A4D" w:rsidRDefault="00997A4D"/>
    <w:p w:rsidR="006E598B" w:rsidRDefault="00EE4103" w:rsidP="00997A4D">
      <w:pPr>
        <w:jc w:val="center"/>
      </w:pPr>
      <w:r w:rsidRPr="00EE4103">
        <w:drawing>
          <wp:inline distT="0" distB="0" distL="0" distR="0" wp14:anchorId="665DF217" wp14:editId="2E56841B">
            <wp:extent cx="5219952" cy="2950119"/>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4812" cy="2952866"/>
                    </a:xfrm>
                    <a:prstGeom prst="rect">
                      <a:avLst/>
                    </a:prstGeom>
                  </pic:spPr>
                </pic:pic>
              </a:graphicData>
            </a:graphic>
          </wp:inline>
        </w:drawing>
      </w:r>
    </w:p>
    <w:p w:rsidR="006E598B" w:rsidRDefault="006E598B"/>
    <w:p w:rsidR="006E598B" w:rsidRDefault="006471FB" w:rsidP="00485AD4">
      <w:pPr>
        <w:jc w:val="both"/>
      </w:pPr>
      <w:r>
        <w:lastRenderedPageBreak/>
        <w:t xml:space="preserve">Here, boundaries can be selected through a variety of methods. Experiment with the Wide and Narrow buttons, Curve and Position controls, and the Less Err and More Err buttons. The statistics describing the fit are updated with each change of the boundary. Set the curves to look like the plot below (Left Curve 4, Position </w:t>
      </w:r>
      <w:r w:rsidR="00F359B3">
        <w:t>7</w:t>
      </w:r>
      <w:r>
        <w:t xml:space="preserve">; Right curve 1, Position </w:t>
      </w:r>
      <w:r w:rsidR="00F359B3">
        <w:t>17</w:t>
      </w:r>
      <w:r>
        <w:t>).</w:t>
      </w:r>
    </w:p>
    <w:p w:rsidR="006E598B" w:rsidRDefault="006E598B"/>
    <w:p w:rsidR="00EE4103" w:rsidRDefault="00EE4103" w:rsidP="00997A4D">
      <w:pPr>
        <w:jc w:val="center"/>
      </w:pPr>
      <w:r w:rsidRPr="00EE4103">
        <w:drawing>
          <wp:inline distT="0" distB="0" distL="0" distR="0" wp14:anchorId="429A841E" wp14:editId="6BD03A05">
            <wp:extent cx="4917170" cy="2784689"/>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4849" cy="2794701"/>
                    </a:xfrm>
                    <a:prstGeom prst="rect">
                      <a:avLst/>
                    </a:prstGeom>
                  </pic:spPr>
                </pic:pic>
              </a:graphicData>
            </a:graphic>
          </wp:inline>
        </w:drawing>
      </w:r>
    </w:p>
    <w:p w:rsidR="006E598B" w:rsidRDefault="006E598B"/>
    <w:p w:rsidR="006E598B" w:rsidRDefault="006E598B"/>
    <w:p w:rsidR="006E598B" w:rsidRDefault="006471FB">
      <w:pPr>
        <w:pStyle w:val="Heading2"/>
      </w:pPr>
      <w:r>
        <w:t>Listing and Excluding Data</w:t>
      </w:r>
    </w:p>
    <w:p w:rsidR="006E598B" w:rsidRDefault="006E598B"/>
    <w:p w:rsidR="00F359B3" w:rsidRDefault="00F359B3" w:rsidP="00485AD4">
      <w:pPr>
        <w:jc w:val="both"/>
      </w:pPr>
      <w:r>
        <w:t>On the graph window draw a rectangle using mouse (click for initial point and then drag to enlarge the selection)</w:t>
      </w:r>
    </w:p>
    <w:p w:rsidR="00F359B3" w:rsidRDefault="00F359B3"/>
    <w:p w:rsidR="006E598B" w:rsidRDefault="00EE4103" w:rsidP="006E02B3">
      <w:pPr>
        <w:jc w:val="center"/>
      </w:pPr>
      <w:r w:rsidRPr="00EE4103">
        <w:drawing>
          <wp:inline distT="0" distB="0" distL="0" distR="0" wp14:anchorId="140AA402" wp14:editId="13A8ED73">
            <wp:extent cx="5062506" cy="2857035"/>
            <wp:effectExtent l="0" t="0" r="5080" b="635"/>
            <wp:docPr id="23" name="Picture 2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5518" cy="2864378"/>
                    </a:xfrm>
                    <a:prstGeom prst="rect">
                      <a:avLst/>
                    </a:prstGeom>
                  </pic:spPr>
                </pic:pic>
              </a:graphicData>
            </a:graphic>
          </wp:inline>
        </w:drawing>
      </w:r>
    </w:p>
    <w:p w:rsidR="006E598B" w:rsidRDefault="006E598B"/>
    <w:p w:rsidR="006E598B" w:rsidRDefault="009A2569" w:rsidP="00485AD4">
      <w:pPr>
        <w:jc w:val="both"/>
      </w:pPr>
      <w:r>
        <w:t>Click at (40,60) and drag till (60,40) to select few points as done in the above figure.</w:t>
      </w:r>
    </w:p>
    <w:p w:rsidR="006E598B" w:rsidRDefault="006E598B" w:rsidP="00485AD4">
      <w:pPr>
        <w:jc w:val="both"/>
      </w:pPr>
    </w:p>
    <w:p w:rsidR="006E598B" w:rsidRDefault="006471FB" w:rsidP="00485AD4">
      <w:pPr>
        <w:jc w:val="both"/>
      </w:pPr>
      <w:r>
        <w:t xml:space="preserve">The points in the rectangle can be excluded or listed. Click the </w:t>
      </w:r>
      <w:r>
        <w:rPr>
          <w:i/>
          <w:iCs/>
        </w:rPr>
        <w:t>List</w:t>
      </w:r>
      <w:r>
        <w:t xml:space="preserve"> button to bring up a text box showing the data represented by those points.</w:t>
      </w:r>
    </w:p>
    <w:p w:rsidR="009A2569" w:rsidRDefault="009A2569" w:rsidP="00485AD4">
      <w:pPr>
        <w:jc w:val="both"/>
      </w:pPr>
    </w:p>
    <w:p w:rsidR="006E598B" w:rsidRDefault="009A2569" w:rsidP="00485AD4">
      <w:pPr>
        <w:jc w:val="both"/>
      </w:pPr>
      <w:r>
        <w:t>This will create (in the working directory where QCFIT program is saved) and open a text file and one csv file for the selected data points.</w:t>
      </w:r>
    </w:p>
    <w:p w:rsidR="0072789F" w:rsidRDefault="0072789F"/>
    <w:p w:rsidR="00EE4103" w:rsidRDefault="00EE4103" w:rsidP="0072789F">
      <w:pPr>
        <w:jc w:val="center"/>
      </w:pPr>
      <w:r w:rsidRPr="00EE4103">
        <w:drawing>
          <wp:inline distT="0" distB="0" distL="0" distR="0" wp14:anchorId="7E9D82BA" wp14:editId="3C0A43EF">
            <wp:extent cx="3330596" cy="2520725"/>
            <wp:effectExtent l="0" t="0" r="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8839" cy="2549669"/>
                    </a:xfrm>
                    <a:prstGeom prst="rect">
                      <a:avLst/>
                    </a:prstGeom>
                  </pic:spPr>
                </pic:pic>
              </a:graphicData>
            </a:graphic>
          </wp:inline>
        </w:drawing>
      </w:r>
    </w:p>
    <w:p w:rsidR="00EE4103" w:rsidRDefault="00EE4103"/>
    <w:p w:rsidR="006E598B" w:rsidRDefault="00EE4103" w:rsidP="0072789F">
      <w:pPr>
        <w:jc w:val="center"/>
      </w:pPr>
      <w:r w:rsidRPr="00EE4103">
        <w:drawing>
          <wp:inline distT="0" distB="0" distL="0" distR="0" wp14:anchorId="0D952C38" wp14:editId="52FFCBFA">
            <wp:extent cx="4632556" cy="3659933"/>
            <wp:effectExtent l="0" t="0" r="3175"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7369" cy="3679536"/>
                    </a:xfrm>
                    <a:prstGeom prst="rect">
                      <a:avLst/>
                    </a:prstGeom>
                  </pic:spPr>
                </pic:pic>
              </a:graphicData>
            </a:graphic>
          </wp:inline>
        </w:drawing>
      </w:r>
    </w:p>
    <w:p w:rsidR="006E598B" w:rsidRDefault="006E598B"/>
    <w:p w:rsidR="006E598B" w:rsidRDefault="006471FB" w:rsidP="00485AD4">
      <w:pPr>
        <w:jc w:val="both"/>
      </w:pPr>
      <w:r>
        <w:t xml:space="preserve">The data </w:t>
      </w:r>
      <w:r w:rsidR="0072789F">
        <w:t xml:space="preserve">points </w:t>
      </w:r>
      <w:r>
        <w:t xml:space="preserve">are listed in chronological order, and each point on the plot may represent more than one measurement line. </w:t>
      </w:r>
    </w:p>
    <w:p w:rsidR="006E598B" w:rsidRDefault="006E598B" w:rsidP="00485AD4">
      <w:pPr>
        <w:jc w:val="both"/>
      </w:pPr>
    </w:p>
    <w:p w:rsidR="006E598B" w:rsidRDefault="006471FB" w:rsidP="00485AD4">
      <w:pPr>
        <w:jc w:val="both"/>
      </w:pPr>
      <w:r>
        <w:t xml:space="preserve">Now click the </w:t>
      </w:r>
      <w:r>
        <w:rPr>
          <w:i/>
          <w:iCs/>
        </w:rPr>
        <w:t>Exclude</w:t>
      </w:r>
      <w:r>
        <w:t xml:space="preserve"> button in the </w:t>
      </w:r>
      <w:r w:rsidR="0072789F">
        <w:t>control</w:t>
      </w:r>
      <w:r>
        <w:t xml:space="preserve"> </w:t>
      </w:r>
      <w:r w:rsidR="0072789F">
        <w:t>window</w:t>
      </w:r>
      <w:r>
        <w:t>. This removes the data points from the plot (but not from the input data file).</w:t>
      </w:r>
    </w:p>
    <w:p w:rsidR="0072789F" w:rsidRDefault="0072789F"/>
    <w:p w:rsidR="00EE4103" w:rsidRDefault="00EE4103" w:rsidP="0072789F">
      <w:pPr>
        <w:jc w:val="center"/>
      </w:pPr>
      <w:r w:rsidRPr="00EE4103">
        <w:drawing>
          <wp:inline distT="0" distB="0" distL="0" distR="0" wp14:anchorId="212E2155" wp14:editId="0D4437B2">
            <wp:extent cx="5486400" cy="3112135"/>
            <wp:effectExtent l="0" t="0" r="0" b="0"/>
            <wp:docPr id="26" name="Picture 2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112135"/>
                    </a:xfrm>
                    <a:prstGeom prst="rect">
                      <a:avLst/>
                    </a:prstGeom>
                  </pic:spPr>
                </pic:pic>
              </a:graphicData>
            </a:graphic>
          </wp:inline>
        </w:drawing>
      </w:r>
    </w:p>
    <w:p w:rsidR="00997A4D" w:rsidRDefault="00997A4D" w:rsidP="0072789F">
      <w:pPr>
        <w:jc w:val="center"/>
      </w:pPr>
    </w:p>
    <w:p w:rsidR="006E598B" w:rsidRDefault="00EE4103" w:rsidP="0072789F">
      <w:pPr>
        <w:jc w:val="center"/>
      </w:pPr>
      <w:r w:rsidRPr="00EE4103">
        <w:drawing>
          <wp:inline distT="0" distB="0" distL="0" distR="0" wp14:anchorId="526F848E" wp14:editId="2C2F8AC0">
            <wp:extent cx="5504567" cy="3128174"/>
            <wp:effectExtent l="0" t="0" r="0" b="0"/>
            <wp:docPr id="27" name="Picture 2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25485" cy="3140062"/>
                    </a:xfrm>
                    <a:prstGeom prst="rect">
                      <a:avLst/>
                    </a:prstGeom>
                  </pic:spPr>
                </pic:pic>
              </a:graphicData>
            </a:graphic>
          </wp:inline>
        </w:drawing>
      </w:r>
    </w:p>
    <w:p w:rsidR="006E598B" w:rsidRDefault="006E598B"/>
    <w:p w:rsidR="006E598B" w:rsidRDefault="006471FB" w:rsidP="00485AD4">
      <w:pPr>
        <w:jc w:val="both"/>
      </w:pPr>
      <w:r>
        <w:t xml:space="preserve">Multiple selections can be made to remove as many data points as necessary. All excluded data points can be reset at any time by clicking the </w:t>
      </w:r>
      <w:r>
        <w:rPr>
          <w:i/>
          <w:iCs/>
        </w:rPr>
        <w:t>Reset</w:t>
      </w:r>
      <w:r>
        <w:t xml:space="preserve"> button.</w:t>
      </w:r>
      <w:r w:rsidR="0072789F">
        <w:t xml:space="preserve"> </w:t>
      </w:r>
      <w:r>
        <w:t xml:space="preserve">The Zoom and </w:t>
      </w:r>
      <w:r w:rsidR="0072789F">
        <w:t>home</w:t>
      </w:r>
      <w:r>
        <w:t xml:space="preserve"> </w:t>
      </w:r>
      <w:r w:rsidR="0072789F">
        <w:t>icon on the graph window</w:t>
      </w:r>
      <w:r>
        <w:t xml:space="preserve"> allow you to zoom in on an </w:t>
      </w:r>
      <w:r w:rsidR="0072789F">
        <w:t xml:space="preserve">area of the plot. </w:t>
      </w:r>
      <w:r>
        <w:t xml:space="preserve">Click the </w:t>
      </w:r>
      <w:r>
        <w:rPr>
          <w:i/>
          <w:iCs/>
        </w:rPr>
        <w:t>Close</w:t>
      </w:r>
      <w:r>
        <w:t xml:space="preserve"> button in the lower right of the Edit window.</w:t>
      </w:r>
    </w:p>
    <w:p w:rsidR="006E598B" w:rsidRDefault="006E598B" w:rsidP="00485AD4">
      <w:pPr>
        <w:jc w:val="both"/>
      </w:pPr>
    </w:p>
    <w:p w:rsidR="00997A4D" w:rsidRDefault="00997A4D" w:rsidP="00485AD4">
      <w:pPr>
        <w:jc w:val="both"/>
      </w:pPr>
    </w:p>
    <w:p w:rsidR="006E598B" w:rsidRDefault="006471FB" w:rsidP="00485AD4">
      <w:pPr>
        <w:pStyle w:val="Heading2"/>
        <w:jc w:val="both"/>
      </w:pPr>
      <w:r>
        <w:t>Year Filter</w:t>
      </w:r>
    </w:p>
    <w:p w:rsidR="006E598B" w:rsidRDefault="006E598B" w:rsidP="00485AD4">
      <w:pPr>
        <w:jc w:val="both"/>
      </w:pPr>
    </w:p>
    <w:p w:rsidR="0072789F" w:rsidRDefault="006471FB" w:rsidP="00485AD4">
      <w:pPr>
        <w:jc w:val="both"/>
      </w:pPr>
      <w:r>
        <w:t xml:space="preserve">Multiple years are represented in the sample data set. You can highlight selected years in the data plot by using the </w:t>
      </w:r>
      <w:r>
        <w:rPr>
          <w:i/>
          <w:iCs/>
        </w:rPr>
        <w:t>Year</w:t>
      </w:r>
      <w:r>
        <w:t xml:space="preserve"> pulldown list (above the Low Air Mass plot on the main QCFIT window). Click the pulldown list and select 20</w:t>
      </w:r>
      <w:r w:rsidR="0072789F">
        <w:t>18</w:t>
      </w:r>
      <w:r>
        <w:t>. The plot updates with data from 20</w:t>
      </w:r>
      <w:r w:rsidR="0072789F">
        <w:t>18</w:t>
      </w:r>
      <w:r>
        <w:t xml:space="preserve"> highlighted in </w:t>
      </w:r>
      <w:r w:rsidR="0072789F">
        <w:t>cyan</w:t>
      </w:r>
      <w:r>
        <w:t>.</w:t>
      </w:r>
    </w:p>
    <w:p w:rsidR="0072789F" w:rsidRDefault="0072789F"/>
    <w:p w:rsidR="0072789F" w:rsidRDefault="00EE4103" w:rsidP="0072789F">
      <w:pPr>
        <w:jc w:val="center"/>
      </w:pPr>
      <w:r w:rsidRPr="00EE4103">
        <w:drawing>
          <wp:inline distT="0" distB="0" distL="0" distR="0" wp14:anchorId="652F8395" wp14:editId="5A8EF8D5">
            <wp:extent cx="5147450" cy="3094427"/>
            <wp:effectExtent l="0" t="0" r="0" b="444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7607" cy="3112556"/>
                    </a:xfrm>
                    <a:prstGeom prst="rect">
                      <a:avLst/>
                    </a:prstGeom>
                  </pic:spPr>
                </pic:pic>
              </a:graphicData>
            </a:graphic>
          </wp:inline>
        </w:drawing>
      </w:r>
    </w:p>
    <w:p w:rsidR="00997A4D" w:rsidRDefault="00997A4D" w:rsidP="0072789F">
      <w:pPr>
        <w:jc w:val="center"/>
      </w:pPr>
    </w:p>
    <w:p w:rsidR="006E598B" w:rsidRDefault="006471FB" w:rsidP="00485AD4">
      <w:pPr>
        <w:jc w:val="both"/>
      </w:pPr>
      <w:r>
        <w:t xml:space="preserve">Remove the highlighting by left clicking the </w:t>
      </w:r>
      <w:r w:rsidR="00D0703A">
        <w:rPr>
          <w:i/>
          <w:iCs/>
        </w:rPr>
        <w:t>Year</w:t>
      </w:r>
      <w:r w:rsidR="00D0703A">
        <w:t xml:space="preserve"> pulldown</w:t>
      </w:r>
      <w:r>
        <w:t xml:space="preserve"> and selecting </w:t>
      </w:r>
      <w:r>
        <w:rPr>
          <w:i/>
          <w:iCs/>
        </w:rPr>
        <w:t>All</w:t>
      </w:r>
      <w:r>
        <w:t xml:space="preserve"> from the list, or alternatively, by simply right clicking the </w:t>
      </w:r>
      <w:r>
        <w:rPr>
          <w:i/>
          <w:iCs/>
        </w:rPr>
        <w:t>Year</w:t>
      </w:r>
      <w:r>
        <w:t xml:space="preserve"> pulldown field.</w:t>
      </w:r>
    </w:p>
    <w:p w:rsidR="006E598B" w:rsidRDefault="006E598B" w:rsidP="00485AD4">
      <w:pPr>
        <w:jc w:val="both"/>
      </w:pPr>
    </w:p>
    <w:p w:rsidR="00997A4D" w:rsidRDefault="00997A4D" w:rsidP="00485AD4">
      <w:pPr>
        <w:jc w:val="both"/>
      </w:pPr>
    </w:p>
    <w:p w:rsidR="006E598B" w:rsidRDefault="006471FB" w:rsidP="00485AD4">
      <w:pPr>
        <w:jc w:val="both"/>
        <w:rPr>
          <w:u w:val="single"/>
        </w:rPr>
      </w:pPr>
      <w:r>
        <w:rPr>
          <w:u w:val="single"/>
        </w:rPr>
        <w:t>3-Component Filtering</w:t>
      </w:r>
    </w:p>
    <w:p w:rsidR="006E598B" w:rsidRDefault="006E598B" w:rsidP="00485AD4">
      <w:pPr>
        <w:jc w:val="both"/>
      </w:pPr>
    </w:p>
    <w:p w:rsidR="006E598B" w:rsidRDefault="00D0703A" w:rsidP="00485AD4">
      <w:pPr>
        <w:jc w:val="both"/>
      </w:pPr>
      <w:r>
        <w:t xml:space="preserve">Change the threshold in </w:t>
      </w:r>
      <w:r w:rsidR="006471FB">
        <w:rPr>
          <w:i/>
          <w:iCs/>
        </w:rPr>
        <w:t>3 Component Filtering</w:t>
      </w:r>
      <w:r w:rsidR="006471FB">
        <w:t xml:space="preserve"> box</w:t>
      </w:r>
      <w:r>
        <w:t xml:space="preserve"> (by default the threshold is set to 1)</w:t>
      </w:r>
      <w:r w:rsidR="006471FB">
        <w:t xml:space="preserve">. This filters the data set to remove all data points for which </w:t>
      </w:r>
      <w:proofErr w:type="spellStart"/>
      <w:r w:rsidR="006471FB">
        <w:t>Kt</w:t>
      </w:r>
      <w:proofErr w:type="spellEnd"/>
      <w:r w:rsidR="006471FB">
        <w:t xml:space="preserve"> – </w:t>
      </w:r>
      <w:proofErr w:type="spellStart"/>
      <w:r w:rsidR="006471FB">
        <w:t>Kn</w:t>
      </w:r>
      <w:proofErr w:type="spellEnd"/>
      <w:r w:rsidR="006471FB">
        <w:t xml:space="preserve"> – </w:t>
      </w:r>
      <w:proofErr w:type="spellStart"/>
      <w:r w:rsidR="006471FB">
        <w:t>Kd</w:t>
      </w:r>
      <w:proofErr w:type="spellEnd"/>
      <w:r w:rsidR="006471FB">
        <w:t xml:space="preserve"> is greater than the specified threshold.</w:t>
      </w:r>
    </w:p>
    <w:p w:rsidR="00997A4D" w:rsidRDefault="00997A4D" w:rsidP="00485AD4">
      <w:pPr>
        <w:jc w:val="both"/>
      </w:pPr>
    </w:p>
    <w:p w:rsidR="00997A4D" w:rsidRDefault="00997A4D" w:rsidP="00485AD4">
      <w:pPr>
        <w:jc w:val="both"/>
      </w:pPr>
      <w:r>
        <w:t xml:space="preserve">Notice how data above the diagonal and other scattered points are eliminated from the plot. The eliminated points have now turned to gray color and the count of active points is reduced but the count of ignored points is increased. To change the threshold, enter a new value in the </w:t>
      </w:r>
      <w:r>
        <w:rPr>
          <w:i/>
          <w:iCs/>
        </w:rPr>
        <w:t>Threshold</w:t>
      </w:r>
      <w:r>
        <w:t xml:space="preserve"> field (or use the increment/decrement control on the field), then click the </w:t>
      </w:r>
      <w:r>
        <w:rPr>
          <w:i/>
          <w:iCs/>
        </w:rPr>
        <w:t>Apply</w:t>
      </w:r>
      <w:r>
        <w:t xml:space="preserve"> button to apply the new threshold. To remove filtering, set threshold as 1 and click the Apply button.</w:t>
      </w:r>
    </w:p>
    <w:p w:rsidR="00D0703A" w:rsidRDefault="00D0703A"/>
    <w:p w:rsidR="006E598B" w:rsidRDefault="00EE4103">
      <w:r w:rsidRPr="00EE4103">
        <w:lastRenderedPageBreak/>
        <w:drawing>
          <wp:inline distT="0" distB="0" distL="0" distR="0" wp14:anchorId="708494FE" wp14:editId="431D561F">
            <wp:extent cx="5486400" cy="3308985"/>
            <wp:effectExtent l="0" t="0" r="0" b="571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308985"/>
                    </a:xfrm>
                    <a:prstGeom prst="rect">
                      <a:avLst/>
                    </a:prstGeom>
                  </pic:spPr>
                </pic:pic>
              </a:graphicData>
            </a:graphic>
          </wp:inline>
        </w:drawing>
      </w:r>
    </w:p>
    <w:p w:rsidR="006E598B" w:rsidRDefault="006E598B"/>
    <w:p w:rsidR="006E598B" w:rsidRDefault="006E598B"/>
    <w:p w:rsidR="006E598B" w:rsidRDefault="006471FB">
      <w:pPr>
        <w:pStyle w:val="Heading2"/>
      </w:pPr>
      <w:r>
        <w:t>Viewing the Plane Representations</w:t>
      </w:r>
    </w:p>
    <w:p w:rsidR="006E598B" w:rsidRDefault="006E598B"/>
    <w:p w:rsidR="006E598B" w:rsidRDefault="006471FB" w:rsidP="00485AD4">
      <w:pPr>
        <w:jc w:val="both"/>
      </w:pPr>
      <w:r>
        <w:t xml:space="preserve">For three-component data, the three different two-dimensional plane combinations of </w:t>
      </w:r>
      <w:proofErr w:type="spellStart"/>
      <w:r>
        <w:t>Kt</w:t>
      </w:r>
      <w:proofErr w:type="spellEnd"/>
      <w:r>
        <w:t xml:space="preserve">, </w:t>
      </w:r>
      <w:proofErr w:type="spellStart"/>
      <w:r>
        <w:t>Kn</w:t>
      </w:r>
      <w:proofErr w:type="spellEnd"/>
      <w:r>
        <w:t xml:space="preserve">, and </w:t>
      </w:r>
      <w:proofErr w:type="spellStart"/>
      <w:r>
        <w:t>Kd</w:t>
      </w:r>
      <w:proofErr w:type="spellEnd"/>
      <w:r>
        <w:t xml:space="preserve"> can be plotted. Choose the desired plane by clicking the appropriate </w:t>
      </w:r>
      <w:r>
        <w:rPr>
          <w:i/>
          <w:iCs/>
        </w:rPr>
        <w:t>Plane</w:t>
      </w:r>
      <w:r>
        <w:t xml:space="preserve"> control button. Clicking the </w:t>
      </w:r>
      <w:r>
        <w:rPr>
          <w:i/>
          <w:iCs/>
        </w:rPr>
        <w:t>Animate</w:t>
      </w:r>
      <w:r>
        <w:t xml:space="preserve"> button will roll through the three planes in rapid succession. In general, the less movement observed during the animated sequence, the less error among the three components.</w:t>
      </w:r>
    </w:p>
    <w:p w:rsidR="006E598B" w:rsidRDefault="006E598B" w:rsidP="00485AD4">
      <w:pPr>
        <w:jc w:val="both"/>
      </w:pPr>
    </w:p>
    <w:p w:rsidR="006E598B" w:rsidRDefault="006471FB" w:rsidP="00485AD4">
      <w:pPr>
        <w:jc w:val="both"/>
      </w:pPr>
      <w:r>
        <w:t xml:space="preserve">Although the three different two-dimensional representations of the data are available, all data are transposed to the </w:t>
      </w:r>
      <w:proofErr w:type="spellStart"/>
      <w:r>
        <w:t>Kt</w:t>
      </w:r>
      <w:proofErr w:type="spellEnd"/>
      <w:r>
        <w:t>/</w:t>
      </w:r>
      <w:proofErr w:type="spellStart"/>
      <w:r>
        <w:t>Kn</w:t>
      </w:r>
      <w:proofErr w:type="spellEnd"/>
      <w:r>
        <w:t xml:space="preserve"> plane for viewing.</w:t>
      </w:r>
    </w:p>
    <w:p w:rsidR="006E598B" w:rsidRDefault="006471FB" w:rsidP="00485AD4">
      <w:pPr>
        <w:pStyle w:val="Heading2"/>
        <w:jc w:val="both"/>
      </w:pPr>
      <w:r>
        <w:t>Data Density</w:t>
      </w:r>
    </w:p>
    <w:p w:rsidR="006E598B" w:rsidRDefault="006E598B" w:rsidP="00485AD4">
      <w:pPr>
        <w:jc w:val="both"/>
      </w:pPr>
    </w:p>
    <w:p w:rsidR="006E598B" w:rsidRDefault="006471FB" w:rsidP="00485AD4">
      <w:pPr>
        <w:jc w:val="both"/>
      </w:pPr>
      <w:r>
        <w:t xml:space="preserve">Data density is represented by three different distributions, and can be turned off. The key for the data density is displayed under the plots (all three plots are represented by the same density scale). </w:t>
      </w:r>
    </w:p>
    <w:p w:rsidR="006E598B" w:rsidRDefault="006E598B" w:rsidP="00485AD4">
      <w:pPr>
        <w:jc w:val="both"/>
      </w:pPr>
    </w:p>
    <w:p w:rsidR="006E598B" w:rsidRDefault="006471FB" w:rsidP="00485AD4">
      <w:pPr>
        <w:jc w:val="both"/>
      </w:pPr>
      <w:r>
        <w:t xml:space="preserve">The three setting of the </w:t>
      </w:r>
      <w:r>
        <w:rPr>
          <w:i/>
          <w:iCs/>
        </w:rPr>
        <w:t>Density</w:t>
      </w:r>
      <w:r>
        <w:t xml:space="preserve"> controls are described below.</w:t>
      </w:r>
    </w:p>
    <w:p w:rsidR="006E598B" w:rsidRDefault="006E598B" w:rsidP="00485AD4">
      <w:pPr>
        <w:jc w:val="both"/>
      </w:pPr>
    </w:p>
    <w:p w:rsidR="006E598B" w:rsidRDefault="006471FB" w:rsidP="00485AD4">
      <w:pPr>
        <w:jc w:val="both"/>
      </w:pPr>
      <w:r>
        <w:rPr>
          <w:i/>
          <w:iCs/>
        </w:rPr>
        <w:t>Off</w:t>
      </w:r>
      <w:r>
        <w:t xml:space="preserve"> – All data are represented by one color (dark outside the boundaries and lighter inside the boundaries).</w:t>
      </w:r>
    </w:p>
    <w:p w:rsidR="006E598B" w:rsidRDefault="006E598B" w:rsidP="00485AD4">
      <w:pPr>
        <w:jc w:val="both"/>
      </w:pPr>
    </w:p>
    <w:p w:rsidR="006E598B" w:rsidRDefault="006471FB" w:rsidP="00485AD4">
      <w:pPr>
        <w:jc w:val="both"/>
      </w:pPr>
      <w:r>
        <w:rPr>
          <w:i/>
          <w:iCs/>
        </w:rPr>
        <w:t>Equal Freq</w:t>
      </w:r>
      <w:r>
        <w:t xml:space="preserve"> – The five different data densities are determined by creating a cumulative frequency distribution of the data frequency for each pixel. The dividing lines between the bins are chosen by the values at equally spaced frequencies. This method tends to mitigate steep gradients in the data densities and help</w:t>
      </w:r>
      <w:r w:rsidR="00734E9C">
        <w:t>s</w:t>
      </w:r>
      <w:r>
        <w:t xml:space="preserve"> illuminate density patterns in the data set.</w:t>
      </w:r>
    </w:p>
    <w:p w:rsidR="006E598B" w:rsidRDefault="006E598B"/>
    <w:p w:rsidR="006E598B" w:rsidRDefault="006471FB" w:rsidP="00485AD4">
      <w:pPr>
        <w:jc w:val="both"/>
      </w:pPr>
      <w:r>
        <w:rPr>
          <w:i/>
          <w:iCs/>
        </w:rPr>
        <w:lastRenderedPageBreak/>
        <w:t>Equal Range</w:t>
      </w:r>
      <w:r>
        <w:t xml:space="preserve"> – The dividing lines between the density bins are determined by dividing the density range into five equal parts. This method tends to display a better representation of the magnitude of the density variability.</w:t>
      </w:r>
    </w:p>
    <w:p w:rsidR="006E598B" w:rsidRDefault="006E598B"/>
    <w:p w:rsidR="006E598B" w:rsidRDefault="006471FB" w:rsidP="00485AD4">
      <w:pPr>
        <w:jc w:val="both"/>
      </w:pPr>
      <w:r>
        <w:rPr>
          <w:i/>
          <w:iCs/>
        </w:rPr>
        <w:t>Exponential</w:t>
      </w:r>
      <w:r>
        <w:t xml:space="preserve"> – The dividing lines between the density bins are determined by dividing the density range into five bins with the density of each bin being an exponential change from the maximum bin. The </w:t>
      </w:r>
      <w:r>
        <w:rPr>
          <w:i/>
          <w:iCs/>
        </w:rPr>
        <w:t>Factor</w:t>
      </w:r>
      <w:r>
        <w:t xml:space="preserve"> field allows you to specify the magnitude of the change between bins. For the five bins starting at the most dense bin, subsequent densities are determined as Maximum Density / Factor </w:t>
      </w:r>
      <w:r>
        <w:rPr>
          <w:vertAlign w:val="superscript"/>
        </w:rPr>
        <w:t>bin</w:t>
      </w:r>
      <w:r>
        <w:t>. For example, if Factor is 3 and the maximum density is 300, the dividing lines between density ranges would be 300, 100, 33, 11, and 3. This method allows the user to fine tune the density representation.</w:t>
      </w:r>
    </w:p>
    <w:p w:rsidR="006E598B" w:rsidRDefault="006E598B"/>
    <w:p w:rsidR="006E598B" w:rsidRDefault="006471FB" w:rsidP="00485AD4">
      <w:pPr>
        <w:jc w:val="both"/>
      </w:pPr>
      <w:r>
        <w:t xml:space="preserve">The data in earlier examples are shown with the equal frequency representation. The plot below uses the equal range representation. Note that unlike the equal frequency representation, this indicates a very steep density gradient in the upper </w:t>
      </w:r>
      <w:proofErr w:type="spellStart"/>
      <w:r>
        <w:t>Kt</w:t>
      </w:r>
      <w:proofErr w:type="spellEnd"/>
      <w:r>
        <w:t>/</w:t>
      </w:r>
      <w:proofErr w:type="spellStart"/>
      <w:r>
        <w:t>Kn</w:t>
      </w:r>
      <w:proofErr w:type="spellEnd"/>
      <w:r>
        <w:t xml:space="preserve"> area. </w:t>
      </w:r>
    </w:p>
    <w:p w:rsidR="006E598B" w:rsidRDefault="006E598B"/>
    <w:p w:rsidR="006E598B" w:rsidRDefault="006B506B">
      <w:pPr>
        <w:rPr>
          <w:noProof/>
          <w:sz w:val="20"/>
        </w:rPr>
      </w:pPr>
      <w:r w:rsidRPr="006B506B">
        <w:rPr>
          <w:noProof/>
          <w:sz w:val="20"/>
        </w:rPr>
        <w:drawing>
          <wp:inline distT="0" distB="0" distL="0" distR="0" wp14:anchorId="6F00ECB8" wp14:editId="599787C8">
            <wp:extent cx="5230059" cy="3161038"/>
            <wp:effectExtent l="0" t="0" r="2540" b="127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6087" cy="3170725"/>
                    </a:xfrm>
                    <a:prstGeom prst="rect">
                      <a:avLst/>
                    </a:prstGeom>
                  </pic:spPr>
                </pic:pic>
              </a:graphicData>
            </a:graphic>
          </wp:inline>
        </w:drawing>
      </w:r>
    </w:p>
    <w:p w:rsidR="006B506B" w:rsidRDefault="006B506B"/>
    <w:p w:rsidR="006E598B" w:rsidRDefault="006471FB">
      <w:pPr>
        <w:pStyle w:val="Heading2"/>
      </w:pPr>
      <w:r>
        <w:t>Frequency Distribution</w:t>
      </w:r>
    </w:p>
    <w:p w:rsidR="006E598B" w:rsidRDefault="006E598B"/>
    <w:p w:rsidR="006E598B" w:rsidRDefault="006471FB" w:rsidP="00485AD4">
      <w:pPr>
        <w:jc w:val="both"/>
      </w:pPr>
      <w:r>
        <w:t>The small plot in the upper center part of the panel shows the frequency distribution of the residual error Kt-Kn-</w:t>
      </w:r>
      <w:proofErr w:type="spellStart"/>
      <w:r>
        <w:t>Kd</w:t>
      </w:r>
      <w:proofErr w:type="spellEnd"/>
      <w:r>
        <w:t xml:space="preserve"> (a perfect three-component measurement would have a residual of zero). This plot is valuable for indicating the range of errors for the data set, as well as any biases. </w:t>
      </w:r>
    </w:p>
    <w:p w:rsidR="006E598B" w:rsidRDefault="006E598B"/>
    <w:p w:rsidR="003D797D" w:rsidRDefault="006471FB" w:rsidP="00485AD4">
      <w:pPr>
        <w:jc w:val="both"/>
      </w:pPr>
      <w:r>
        <w:t>Although this small plot has no scale, you can double-click the plot to display a larger, more detailed graph:</w:t>
      </w:r>
    </w:p>
    <w:p w:rsidR="006E598B" w:rsidRDefault="00EE4103" w:rsidP="003D797D">
      <w:pPr>
        <w:jc w:val="center"/>
      </w:pPr>
      <w:r w:rsidRPr="00EE4103">
        <w:lastRenderedPageBreak/>
        <w:drawing>
          <wp:inline distT="0" distB="0" distL="0" distR="0" wp14:anchorId="44CFD232" wp14:editId="18A89E32">
            <wp:extent cx="3536487" cy="3110627"/>
            <wp:effectExtent l="0" t="0" r="0" b="127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1249" cy="3141203"/>
                    </a:xfrm>
                    <a:prstGeom prst="rect">
                      <a:avLst/>
                    </a:prstGeom>
                  </pic:spPr>
                </pic:pic>
              </a:graphicData>
            </a:graphic>
          </wp:inline>
        </w:drawing>
      </w:r>
    </w:p>
    <w:p w:rsidR="006E598B" w:rsidRDefault="006E598B"/>
    <w:p w:rsidR="006E598B" w:rsidRDefault="006471FB" w:rsidP="00485AD4">
      <w:pPr>
        <w:jc w:val="both"/>
      </w:pPr>
      <w:r>
        <w:t xml:space="preserve">The residuals are shown within a range of ±0.15 in bins 0.01 wide (the lowest and highest bins include all occurrences outside the range). The vertical axis is frequency for each bin. </w:t>
      </w:r>
    </w:p>
    <w:p w:rsidR="006E598B" w:rsidRDefault="006E598B"/>
    <w:p w:rsidR="006E598B" w:rsidRDefault="006471FB" w:rsidP="00485AD4">
      <w:pPr>
        <w:jc w:val="both"/>
      </w:pPr>
      <w:r>
        <w:t xml:space="preserve">The red, green, and blue bars at the bottom of the graph mark the mean errors for each airmass (note the key at the </w:t>
      </w:r>
      <w:r w:rsidR="00B82CC1">
        <w:t>top-right</w:t>
      </w:r>
      <w:r>
        <w:t>), allowing the analyst to further understand any biases in the data.</w:t>
      </w:r>
    </w:p>
    <w:p w:rsidR="006E598B" w:rsidRDefault="006E598B"/>
    <w:p w:rsidR="006E598B" w:rsidRDefault="006471FB">
      <w:pPr>
        <w:pStyle w:val="Heading2"/>
      </w:pPr>
      <w:r>
        <w:t>Saving the Boundaries</w:t>
      </w:r>
    </w:p>
    <w:p w:rsidR="006E598B" w:rsidRDefault="006E598B"/>
    <w:p w:rsidR="006E598B" w:rsidRDefault="006471FB" w:rsidP="00485AD4">
      <w:pPr>
        <w:jc w:val="both"/>
      </w:pPr>
      <w:r>
        <w:t>To save the changes to the boundaries, click the Save icon on the toolbar or use the Save QC0 file from the File pulldown menu. If you exit the program or change data sets, you will be prompted to save or discard changes.</w:t>
      </w:r>
    </w:p>
    <w:p w:rsidR="006E598B" w:rsidRDefault="006E598B"/>
    <w:p w:rsidR="006E598B" w:rsidRDefault="006471FB">
      <w:pPr>
        <w:pStyle w:val="Heading2"/>
      </w:pPr>
      <w:r>
        <w:t>Changing Data Sets</w:t>
      </w:r>
    </w:p>
    <w:p w:rsidR="006E598B" w:rsidRDefault="006E598B"/>
    <w:p w:rsidR="006E598B" w:rsidRDefault="006471FB" w:rsidP="00485AD4">
      <w:pPr>
        <w:jc w:val="both"/>
      </w:pPr>
      <w:r>
        <w:t xml:space="preserve">To process a different month, click the </w:t>
      </w:r>
      <w:r>
        <w:rPr>
          <w:i/>
          <w:iCs/>
        </w:rPr>
        <w:t>Month</w:t>
      </w:r>
      <w:r>
        <w:t xml:space="preserve"> pulldown list (just above the Year pulldown) and select the desired month. The original data file will be re-read and the desired month’s data extracted. To process a different file, click the File icon on the tool bar or select Open from the File menu.</w:t>
      </w:r>
    </w:p>
    <w:p w:rsidR="006E598B" w:rsidRDefault="006E598B"/>
    <w:p w:rsidR="006E598B" w:rsidRDefault="006471FB">
      <w:pPr>
        <w:pStyle w:val="Heading2"/>
      </w:pPr>
      <w:r>
        <w:t>Editing the QC0 File</w:t>
      </w:r>
    </w:p>
    <w:p w:rsidR="006E598B" w:rsidRDefault="006E598B"/>
    <w:p w:rsidR="006E598B" w:rsidRDefault="006471FB" w:rsidP="00485AD4">
      <w:pPr>
        <w:jc w:val="both"/>
      </w:pPr>
      <w:r>
        <w:t xml:space="preserve">You can change some fields in the QC0 files by selecting the Edit option from the File pulldown menu. </w:t>
      </w:r>
    </w:p>
    <w:p w:rsidR="00B82CC1" w:rsidRDefault="00B82CC1"/>
    <w:p w:rsidR="006E598B" w:rsidRDefault="00EE4103" w:rsidP="00B82CC1">
      <w:pPr>
        <w:jc w:val="center"/>
      </w:pPr>
      <w:r w:rsidRPr="00EE4103">
        <w:lastRenderedPageBreak/>
        <w:drawing>
          <wp:inline distT="0" distB="0" distL="0" distR="0" wp14:anchorId="08DF1ABB" wp14:editId="156547B8">
            <wp:extent cx="3225800" cy="4178384"/>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9056" cy="4182602"/>
                    </a:xfrm>
                    <a:prstGeom prst="rect">
                      <a:avLst/>
                    </a:prstGeom>
                  </pic:spPr>
                </pic:pic>
              </a:graphicData>
            </a:graphic>
          </wp:inline>
        </w:drawing>
      </w:r>
    </w:p>
    <w:p w:rsidR="006E598B" w:rsidRDefault="006E598B"/>
    <w:p w:rsidR="006E598B" w:rsidRDefault="006E598B"/>
    <w:p w:rsidR="006E598B" w:rsidRDefault="006471FB" w:rsidP="00485AD4">
      <w:pPr>
        <w:jc w:val="both"/>
      </w:pPr>
      <w:r>
        <w:t xml:space="preserve">You can edit the white fields shown (the Site ID, which is determined by the file name, is not editable). Click the </w:t>
      </w:r>
      <w:r>
        <w:rPr>
          <w:i/>
          <w:iCs/>
        </w:rPr>
        <w:t>OK</w:t>
      </w:r>
      <w:r>
        <w:t xml:space="preserve"> button to save the changes.</w:t>
      </w:r>
    </w:p>
    <w:p w:rsidR="006E598B" w:rsidRDefault="006E598B"/>
    <w:p w:rsidR="00485AD4" w:rsidRDefault="00485AD4"/>
    <w:p w:rsidR="006E598B" w:rsidRDefault="00B82CC1">
      <w:pPr>
        <w:pStyle w:val="Heading2"/>
      </w:pPr>
      <w:r>
        <w:t>Screenshots/ saving image:</w:t>
      </w:r>
    </w:p>
    <w:p w:rsidR="00B82CC1" w:rsidRPr="00B82CC1" w:rsidRDefault="00B82CC1" w:rsidP="00B82CC1"/>
    <w:p w:rsidR="006E598B" w:rsidRDefault="00B82CC1" w:rsidP="00485AD4">
      <w:pPr>
        <w:jc w:val="both"/>
      </w:pPr>
      <w:r>
        <w:t>Two</w:t>
      </w:r>
      <w:r w:rsidR="006471FB">
        <w:t xml:space="preserve"> options exist for or saving the plots and statistics in an optimized format. Images </w:t>
      </w:r>
      <w:r>
        <w:t>can</w:t>
      </w:r>
      <w:r w:rsidR="006471FB">
        <w:t xml:space="preserve"> </w:t>
      </w:r>
      <w:r>
        <w:t>be saved</w:t>
      </w:r>
      <w:r w:rsidR="006471FB">
        <w:t xml:space="preserve"> as either a Windows Bitmap (BMP) file or Portable Network Graphics (PNG) file.</w:t>
      </w:r>
    </w:p>
    <w:p w:rsidR="00485AD4" w:rsidRDefault="00485AD4" w:rsidP="00485AD4">
      <w:pPr>
        <w:ind w:firstLine="720"/>
      </w:pPr>
    </w:p>
    <w:p w:rsidR="006E598B" w:rsidRDefault="006471FB" w:rsidP="00485AD4">
      <w:pPr>
        <w:ind w:firstLine="720"/>
        <w:jc w:val="both"/>
      </w:pPr>
      <w:r>
        <w:t xml:space="preserve">Selecting </w:t>
      </w:r>
      <w:r>
        <w:rPr>
          <w:i/>
          <w:iCs/>
        </w:rPr>
        <w:t>Save BMP file</w:t>
      </w:r>
      <w:r>
        <w:t xml:space="preserve"> or </w:t>
      </w:r>
      <w:r>
        <w:rPr>
          <w:i/>
          <w:iCs/>
        </w:rPr>
        <w:t>Save PNG File</w:t>
      </w:r>
      <w:r>
        <w:t xml:space="preserve"> </w:t>
      </w:r>
      <w:r w:rsidR="003D797D">
        <w:t xml:space="preserve">in the File pulldown menu </w:t>
      </w:r>
      <w:r>
        <w:t xml:space="preserve">saves the image to a graphics file.  </w:t>
      </w:r>
      <w:r w:rsidR="00B82CC1">
        <w:t xml:space="preserve">The images </w:t>
      </w:r>
      <w:r w:rsidR="003D797D">
        <w:t>are</w:t>
      </w:r>
      <w:r w:rsidR="00B82CC1">
        <w:t xml:space="preserve"> saved under </w:t>
      </w:r>
      <w:r w:rsidR="003D797D">
        <w:t>“</w:t>
      </w:r>
      <w:r w:rsidR="00B82CC1">
        <w:t>images</w:t>
      </w:r>
      <w:r w:rsidR="003D797D">
        <w:t>”</w:t>
      </w:r>
      <w:r w:rsidR="00B82CC1">
        <w:t xml:space="preserve"> folder in the directory where QCFIT is installed.</w:t>
      </w:r>
    </w:p>
    <w:p w:rsidR="006E598B" w:rsidRDefault="006E598B"/>
    <w:p w:rsidR="00485AD4" w:rsidRDefault="00485AD4">
      <w:pPr>
        <w:rPr>
          <w:u w:val="single"/>
        </w:rPr>
      </w:pPr>
      <w:r w:rsidRPr="00485AD4">
        <w:rPr>
          <w:u w:val="single"/>
        </w:rPr>
        <w:t>Output:</w:t>
      </w:r>
    </w:p>
    <w:p w:rsidR="001A5093" w:rsidRDefault="001A5093">
      <w:pPr>
        <w:rPr>
          <w:u w:val="single"/>
        </w:rPr>
      </w:pPr>
    </w:p>
    <w:p w:rsidR="001A5093" w:rsidRDefault="001A5093">
      <w:r>
        <w:t xml:space="preserve">Output is a QC0 file in the given format which has the station details like Station name, longitude, latitude, time-zone etc. along with the airmass wise data boundary details in a table for each months and other necessary configuration and data details like integration, plane, data folder, elevation, threshold comments etc. </w:t>
      </w:r>
    </w:p>
    <w:p w:rsidR="001A5093" w:rsidRDefault="001A5093"/>
    <w:p w:rsidR="001A5093" w:rsidRDefault="001A5093">
      <w:r>
        <w:lastRenderedPageBreak/>
        <w:t>This is a. general format of the *.QC0 file</w:t>
      </w:r>
    </w:p>
    <w:p w:rsidR="001A5093" w:rsidRDefault="001A5093"/>
    <w:p w:rsidR="001A5093" w:rsidRPr="00573838" w:rsidRDefault="001A5093" w:rsidP="001A5093">
      <w:pPr>
        <w:rPr>
          <w:sz w:val="21"/>
          <w:szCs w:val="21"/>
        </w:rPr>
      </w:pPr>
      <w:r w:rsidRPr="001A5093">
        <w:rPr>
          <w:b/>
          <w:bCs/>
        </w:rPr>
        <w:t xml:space="preserve">  </w:t>
      </w:r>
      <w:r w:rsidRPr="00573838">
        <w:rPr>
          <w:sz w:val="21"/>
          <w:szCs w:val="21"/>
        </w:rPr>
        <w:t xml:space="preserve">Site Identifier: BMS, NREL's SRRL Baseline Measurement System                </w:t>
      </w:r>
    </w:p>
    <w:p w:rsidR="001A5093" w:rsidRPr="00573838" w:rsidRDefault="001A5093" w:rsidP="001A5093">
      <w:pPr>
        <w:rPr>
          <w:sz w:val="21"/>
          <w:szCs w:val="21"/>
        </w:rPr>
      </w:pPr>
      <w:r w:rsidRPr="00573838">
        <w:rPr>
          <w:sz w:val="21"/>
          <w:szCs w:val="21"/>
        </w:rPr>
        <w:t xml:space="preserve"> --- Latitude:   39.7400                                                       </w:t>
      </w:r>
    </w:p>
    <w:p w:rsidR="001A5093" w:rsidRPr="00573838" w:rsidRDefault="001A5093" w:rsidP="001A5093">
      <w:pPr>
        <w:rPr>
          <w:sz w:val="21"/>
          <w:szCs w:val="21"/>
        </w:rPr>
      </w:pPr>
      <w:r w:rsidRPr="00573838">
        <w:rPr>
          <w:sz w:val="21"/>
          <w:szCs w:val="21"/>
        </w:rPr>
        <w:t xml:space="preserve"> -- Longitude: -105.1800                                                       </w:t>
      </w:r>
    </w:p>
    <w:p w:rsidR="001A5093" w:rsidRPr="00573838" w:rsidRDefault="001A5093" w:rsidP="001A5093">
      <w:pPr>
        <w:rPr>
          <w:sz w:val="21"/>
          <w:szCs w:val="21"/>
        </w:rPr>
      </w:pPr>
      <w:r w:rsidRPr="00573838">
        <w:rPr>
          <w:sz w:val="21"/>
          <w:szCs w:val="21"/>
        </w:rPr>
        <w:t xml:space="preserve"> -- Time Zone:   -7.0000                                                       </w:t>
      </w:r>
    </w:p>
    <w:p w:rsidR="001A5093" w:rsidRPr="00573838" w:rsidRDefault="001A5093" w:rsidP="001A5093">
      <w:pPr>
        <w:rPr>
          <w:sz w:val="21"/>
          <w:szCs w:val="21"/>
        </w:rPr>
      </w:pPr>
      <w:r w:rsidRPr="00573838">
        <w:rPr>
          <w:sz w:val="21"/>
          <w:szCs w:val="21"/>
        </w:rPr>
        <w:t xml:space="preserve">                                                                               </w:t>
      </w:r>
    </w:p>
    <w:p w:rsidR="001A5093" w:rsidRPr="00573838" w:rsidRDefault="001A5093" w:rsidP="001A5093">
      <w:pPr>
        <w:rPr>
          <w:sz w:val="21"/>
          <w:szCs w:val="21"/>
        </w:rPr>
      </w:pPr>
      <w:r w:rsidRPr="00573838">
        <w:rPr>
          <w:sz w:val="21"/>
          <w:szCs w:val="21"/>
        </w:rPr>
        <w:t xml:space="preserve">     </w:t>
      </w:r>
      <w:r w:rsidR="000A591C" w:rsidRPr="00573838">
        <w:rPr>
          <w:sz w:val="21"/>
          <w:szCs w:val="21"/>
        </w:rPr>
        <w:t xml:space="preserve">     </w:t>
      </w:r>
      <w:r w:rsidRPr="00573838">
        <w:rPr>
          <w:sz w:val="21"/>
          <w:szCs w:val="21"/>
        </w:rPr>
        <w:t xml:space="preserve">---Max Code---  </w:t>
      </w:r>
      <w:r w:rsidR="000A591C" w:rsidRPr="00573838">
        <w:rPr>
          <w:sz w:val="21"/>
          <w:szCs w:val="21"/>
        </w:rPr>
        <w:t xml:space="preserve"> </w:t>
      </w:r>
      <w:r w:rsidR="00573838">
        <w:rPr>
          <w:sz w:val="21"/>
          <w:szCs w:val="21"/>
        </w:rPr>
        <w:t xml:space="preserve">   </w:t>
      </w:r>
      <w:r w:rsidRPr="00573838">
        <w:rPr>
          <w:sz w:val="21"/>
          <w:szCs w:val="21"/>
        </w:rPr>
        <w:t>---Low Airmass----  --Medium Airmass--  ---High Airmass---</w:t>
      </w:r>
    </w:p>
    <w:p w:rsidR="001A5093" w:rsidRPr="00573838" w:rsidRDefault="001A5093" w:rsidP="001A5093">
      <w:pPr>
        <w:rPr>
          <w:sz w:val="21"/>
          <w:szCs w:val="21"/>
        </w:rPr>
      </w:pPr>
      <w:r w:rsidRPr="00573838">
        <w:rPr>
          <w:sz w:val="21"/>
          <w:szCs w:val="21"/>
        </w:rPr>
        <w:t xml:space="preserve">   </w:t>
      </w:r>
      <w:r w:rsidR="000A591C" w:rsidRPr="00573838">
        <w:rPr>
          <w:sz w:val="21"/>
          <w:szCs w:val="21"/>
        </w:rPr>
        <w:t xml:space="preserve">   </w:t>
      </w:r>
      <w:r w:rsidRPr="00573838">
        <w:rPr>
          <w:sz w:val="21"/>
          <w:szCs w:val="21"/>
        </w:rPr>
        <w:t xml:space="preserve">  </w:t>
      </w:r>
      <w:r w:rsidR="000A591C" w:rsidRPr="00573838">
        <w:rPr>
          <w:sz w:val="21"/>
          <w:szCs w:val="21"/>
        </w:rPr>
        <w:t xml:space="preserve">   </w:t>
      </w:r>
      <w:r w:rsidRPr="00573838">
        <w:rPr>
          <w:sz w:val="21"/>
          <w:szCs w:val="21"/>
        </w:rPr>
        <w:t xml:space="preserve">KN ----KT-----  </w:t>
      </w:r>
      <w:r w:rsidR="000A591C" w:rsidRPr="00573838">
        <w:rPr>
          <w:sz w:val="21"/>
          <w:szCs w:val="21"/>
        </w:rPr>
        <w:t xml:space="preserve"> </w:t>
      </w:r>
      <w:r w:rsidR="00573838">
        <w:rPr>
          <w:sz w:val="21"/>
          <w:szCs w:val="21"/>
        </w:rPr>
        <w:t xml:space="preserve">   </w:t>
      </w:r>
      <w:r w:rsidRPr="00573838">
        <w:rPr>
          <w:sz w:val="21"/>
          <w:szCs w:val="21"/>
        </w:rPr>
        <w:t xml:space="preserve">Left ----Right----  </w:t>
      </w:r>
      <w:r w:rsidR="00573838">
        <w:rPr>
          <w:sz w:val="21"/>
          <w:szCs w:val="21"/>
        </w:rPr>
        <w:t xml:space="preserve">    </w:t>
      </w:r>
      <w:r w:rsidRPr="00573838">
        <w:rPr>
          <w:sz w:val="21"/>
          <w:szCs w:val="21"/>
        </w:rPr>
        <w:t xml:space="preserve">Left ----Right----  </w:t>
      </w:r>
      <w:r w:rsidR="00573838">
        <w:rPr>
          <w:sz w:val="21"/>
          <w:szCs w:val="21"/>
        </w:rPr>
        <w:t xml:space="preserve">   </w:t>
      </w:r>
      <w:r w:rsidRPr="00573838">
        <w:rPr>
          <w:sz w:val="21"/>
          <w:szCs w:val="21"/>
        </w:rPr>
        <w:t>Left ----Right----</w:t>
      </w:r>
    </w:p>
    <w:p w:rsidR="001A5093" w:rsidRPr="00573838" w:rsidRDefault="001A5093" w:rsidP="001A5093">
      <w:pPr>
        <w:rPr>
          <w:sz w:val="21"/>
          <w:szCs w:val="21"/>
        </w:rPr>
      </w:pPr>
      <w:r w:rsidRPr="00573838">
        <w:rPr>
          <w:sz w:val="21"/>
          <w:szCs w:val="21"/>
        </w:rPr>
        <w:t xml:space="preserve">         </w:t>
      </w:r>
      <w:r w:rsidR="000A591C" w:rsidRPr="00573838">
        <w:rPr>
          <w:sz w:val="21"/>
          <w:szCs w:val="21"/>
        </w:rPr>
        <w:t xml:space="preserve">          </w:t>
      </w:r>
      <w:r w:rsidRPr="00573838">
        <w:rPr>
          <w:sz w:val="21"/>
          <w:szCs w:val="21"/>
        </w:rPr>
        <w:t xml:space="preserve">1  5 15 60  </w:t>
      </w:r>
      <w:r w:rsidR="000A591C" w:rsidRPr="00573838">
        <w:rPr>
          <w:sz w:val="21"/>
          <w:szCs w:val="21"/>
        </w:rPr>
        <w:t xml:space="preserve"> </w:t>
      </w:r>
      <w:r w:rsidR="00573838">
        <w:rPr>
          <w:sz w:val="21"/>
          <w:szCs w:val="21"/>
        </w:rPr>
        <w:t xml:space="preserve">   </w:t>
      </w:r>
      <w:r w:rsidRPr="00573838">
        <w:rPr>
          <w:sz w:val="21"/>
          <w:szCs w:val="21"/>
        </w:rPr>
        <w:t xml:space="preserve">S  P S  1  5 15 60  </w:t>
      </w:r>
      <w:r w:rsidR="00573838">
        <w:rPr>
          <w:sz w:val="21"/>
          <w:szCs w:val="21"/>
        </w:rPr>
        <w:t xml:space="preserve">   </w:t>
      </w:r>
      <w:r w:rsidRPr="00573838">
        <w:rPr>
          <w:sz w:val="21"/>
          <w:szCs w:val="21"/>
        </w:rPr>
        <w:t xml:space="preserve">S  P S  1  5 15 60  </w:t>
      </w:r>
      <w:r w:rsidR="00573838">
        <w:rPr>
          <w:sz w:val="21"/>
          <w:szCs w:val="21"/>
        </w:rPr>
        <w:t xml:space="preserve">   </w:t>
      </w:r>
      <w:r w:rsidRPr="00573838">
        <w:rPr>
          <w:sz w:val="21"/>
          <w:szCs w:val="21"/>
        </w:rPr>
        <w:t>S  P S  1  5 15 60</w:t>
      </w:r>
    </w:p>
    <w:p w:rsidR="001A5093" w:rsidRPr="00573838" w:rsidRDefault="001A5093" w:rsidP="001A5093">
      <w:pPr>
        <w:rPr>
          <w:sz w:val="21"/>
          <w:szCs w:val="21"/>
        </w:rPr>
      </w:pPr>
      <w:r w:rsidRPr="00573838">
        <w:rPr>
          <w:sz w:val="21"/>
          <w:szCs w:val="21"/>
        </w:rPr>
        <w:t xml:space="preserve">                                                                               </w:t>
      </w:r>
    </w:p>
    <w:p w:rsidR="001A5093" w:rsidRPr="00573838" w:rsidRDefault="001A5093" w:rsidP="001A5093">
      <w:pPr>
        <w:rPr>
          <w:sz w:val="21"/>
          <w:szCs w:val="21"/>
        </w:rPr>
      </w:pPr>
      <w:r w:rsidRPr="00573838">
        <w:rPr>
          <w:sz w:val="21"/>
          <w:szCs w:val="21"/>
        </w:rPr>
        <w:t xml:space="preserve">JAN: </w:t>
      </w:r>
      <w:r w:rsidR="000A591C" w:rsidRPr="00573838">
        <w:rPr>
          <w:sz w:val="21"/>
          <w:szCs w:val="21"/>
        </w:rPr>
        <w:tab/>
      </w:r>
      <w:r w:rsidRPr="00573838">
        <w:rPr>
          <w:sz w:val="21"/>
          <w:szCs w:val="21"/>
        </w:rPr>
        <w:t xml:space="preserve">90-96/96/00/96; </w:t>
      </w:r>
      <w:r w:rsidR="000A591C" w:rsidRPr="00573838">
        <w:rPr>
          <w:sz w:val="21"/>
          <w:szCs w:val="21"/>
        </w:rPr>
        <w:t xml:space="preserve"> </w:t>
      </w:r>
      <w:r w:rsidRPr="00573838">
        <w:rPr>
          <w:sz w:val="21"/>
          <w:szCs w:val="21"/>
        </w:rPr>
        <w:t>0-00 0-00/00/00/00; 4-09 1-16/13/00/13; 0-00 0-00/00/00/00</w:t>
      </w:r>
    </w:p>
    <w:p w:rsidR="001A5093" w:rsidRPr="00573838" w:rsidRDefault="001A5093" w:rsidP="001A5093">
      <w:pPr>
        <w:rPr>
          <w:sz w:val="21"/>
          <w:szCs w:val="21"/>
        </w:rPr>
      </w:pPr>
      <w:r w:rsidRPr="00573838">
        <w:rPr>
          <w:sz w:val="21"/>
          <w:szCs w:val="21"/>
        </w:rPr>
        <w:t xml:space="preserve">FEB: </w:t>
      </w:r>
      <w:r w:rsidR="000A591C" w:rsidRPr="00573838">
        <w:rPr>
          <w:sz w:val="21"/>
          <w:szCs w:val="21"/>
        </w:rPr>
        <w:tab/>
      </w:r>
      <w:r w:rsidRPr="00573838">
        <w:rPr>
          <w:sz w:val="21"/>
          <w:szCs w:val="21"/>
        </w:rPr>
        <w:t xml:space="preserve">88-96/96/00/96; </w:t>
      </w:r>
      <w:r w:rsidR="000A591C" w:rsidRPr="00573838">
        <w:rPr>
          <w:sz w:val="21"/>
          <w:szCs w:val="21"/>
        </w:rPr>
        <w:t xml:space="preserve"> </w:t>
      </w:r>
      <w:r w:rsidRPr="00573838">
        <w:rPr>
          <w:sz w:val="21"/>
          <w:szCs w:val="21"/>
        </w:rPr>
        <w:t>0-00 0-00/00/00/00; 4-10 1-17/15/00/15; 2-09 2-15/12/00/12</w:t>
      </w:r>
    </w:p>
    <w:p w:rsidR="001A5093" w:rsidRPr="00573838" w:rsidRDefault="001A5093" w:rsidP="001A5093">
      <w:pPr>
        <w:rPr>
          <w:sz w:val="21"/>
          <w:szCs w:val="21"/>
        </w:rPr>
      </w:pPr>
      <w:r w:rsidRPr="00573838">
        <w:rPr>
          <w:sz w:val="21"/>
          <w:szCs w:val="21"/>
        </w:rPr>
        <w:t>MAR:</w:t>
      </w:r>
      <w:r w:rsidR="000A591C" w:rsidRPr="00573838">
        <w:rPr>
          <w:sz w:val="21"/>
          <w:szCs w:val="21"/>
        </w:rPr>
        <w:t xml:space="preserve"> </w:t>
      </w:r>
      <w:r w:rsidRPr="00573838">
        <w:rPr>
          <w:sz w:val="21"/>
          <w:szCs w:val="21"/>
        </w:rPr>
        <w:t xml:space="preserve"> </w:t>
      </w:r>
      <w:r w:rsidR="00573838">
        <w:rPr>
          <w:sz w:val="21"/>
          <w:szCs w:val="21"/>
        </w:rPr>
        <w:t xml:space="preserve"> </w:t>
      </w:r>
      <w:r w:rsidRPr="00573838">
        <w:rPr>
          <w:sz w:val="21"/>
          <w:szCs w:val="21"/>
        </w:rPr>
        <w:t xml:space="preserve">85-94/94/00/94; </w:t>
      </w:r>
      <w:r w:rsidR="000A591C" w:rsidRPr="00573838">
        <w:rPr>
          <w:sz w:val="21"/>
          <w:szCs w:val="21"/>
        </w:rPr>
        <w:t xml:space="preserve"> </w:t>
      </w:r>
      <w:r w:rsidRPr="00573838">
        <w:rPr>
          <w:sz w:val="21"/>
          <w:szCs w:val="21"/>
        </w:rPr>
        <w:t>4-10 1-14/12/00/12; 4-09 2-17/15/00/15; 4-09 1-15/13/00/13</w:t>
      </w:r>
    </w:p>
    <w:p w:rsidR="001A5093" w:rsidRPr="00573838" w:rsidRDefault="001A5093" w:rsidP="001A5093">
      <w:pPr>
        <w:rPr>
          <w:sz w:val="21"/>
          <w:szCs w:val="21"/>
        </w:rPr>
      </w:pPr>
      <w:r w:rsidRPr="00573838">
        <w:rPr>
          <w:sz w:val="21"/>
          <w:szCs w:val="21"/>
        </w:rPr>
        <w:t xml:space="preserve">APR: </w:t>
      </w:r>
      <w:r w:rsidR="000A591C" w:rsidRPr="00573838">
        <w:rPr>
          <w:sz w:val="21"/>
          <w:szCs w:val="21"/>
        </w:rPr>
        <w:tab/>
      </w:r>
      <w:r w:rsidRPr="00573838">
        <w:rPr>
          <w:sz w:val="21"/>
          <w:szCs w:val="21"/>
        </w:rPr>
        <w:t xml:space="preserve">76-96/96/00/92; </w:t>
      </w:r>
      <w:r w:rsidR="000A591C" w:rsidRPr="00573838">
        <w:rPr>
          <w:sz w:val="21"/>
          <w:szCs w:val="21"/>
        </w:rPr>
        <w:t xml:space="preserve"> </w:t>
      </w:r>
      <w:r w:rsidRPr="00573838">
        <w:rPr>
          <w:sz w:val="21"/>
          <w:szCs w:val="21"/>
        </w:rPr>
        <w:t>4-10 1-15/15/00/00; 4-09 1-16/14/00/00; 4-13 5-13/13/00/13</w:t>
      </w:r>
    </w:p>
    <w:p w:rsidR="001A5093" w:rsidRPr="00573838" w:rsidRDefault="001A5093" w:rsidP="001A5093">
      <w:pPr>
        <w:rPr>
          <w:sz w:val="21"/>
          <w:szCs w:val="21"/>
        </w:rPr>
      </w:pPr>
      <w:r w:rsidRPr="00573838">
        <w:rPr>
          <w:sz w:val="21"/>
          <w:szCs w:val="21"/>
        </w:rPr>
        <w:t xml:space="preserve">MAY: </w:t>
      </w:r>
      <w:r w:rsidR="000A591C" w:rsidRPr="00573838">
        <w:rPr>
          <w:sz w:val="21"/>
          <w:szCs w:val="21"/>
        </w:rPr>
        <w:tab/>
      </w:r>
      <w:r w:rsidRPr="00573838">
        <w:rPr>
          <w:sz w:val="21"/>
          <w:szCs w:val="21"/>
        </w:rPr>
        <w:t xml:space="preserve">83-95/95/00/00; </w:t>
      </w:r>
      <w:r w:rsidR="000A591C" w:rsidRPr="00573838">
        <w:rPr>
          <w:sz w:val="21"/>
          <w:szCs w:val="21"/>
        </w:rPr>
        <w:t xml:space="preserve"> </w:t>
      </w:r>
      <w:r w:rsidRPr="00573838">
        <w:rPr>
          <w:sz w:val="21"/>
          <w:szCs w:val="21"/>
        </w:rPr>
        <w:t>4-09 1-15/15/00/00; 4-09 1-15/14/00/00; 4-09 1-13/13/00/00</w:t>
      </w:r>
    </w:p>
    <w:p w:rsidR="001A5093" w:rsidRPr="00573838" w:rsidRDefault="001A5093" w:rsidP="001A5093">
      <w:pPr>
        <w:rPr>
          <w:sz w:val="21"/>
          <w:szCs w:val="21"/>
        </w:rPr>
      </w:pPr>
      <w:r w:rsidRPr="00573838">
        <w:rPr>
          <w:sz w:val="21"/>
          <w:szCs w:val="21"/>
        </w:rPr>
        <w:t xml:space="preserve">JUN: </w:t>
      </w:r>
      <w:r w:rsidR="000A591C" w:rsidRPr="00573838">
        <w:rPr>
          <w:sz w:val="21"/>
          <w:szCs w:val="21"/>
        </w:rPr>
        <w:tab/>
      </w:r>
      <w:r w:rsidRPr="00573838">
        <w:rPr>
          <w:sz w:val="21"/>
          <w:szCs w:val="21"/>
        </w:rPr>
        <w:t>80-94/94/00/00;</w:t>
      </w:r>
      <w:r w:rsidR="000A591C" w:rsidRPr="00573838">
        <w:rPr>
          <w:sz w:val="21"/>
          <w:szCs w:val="21"/>
        </w:rPr>
        <w:t xml:space="preserve"> </w:t>
      </w:r>
      <w:r w:rsidRPr="00573838">
        <w:rPr>
          <w:sz w:val="21"/>
          <w:szCs w:val="21"/>
        </w:rPr>
        <w:t xml:space="preserve"> 4-09 1-14/14/00/00; 4-09 1-14/14/00/00; 4-09 1-13/13/00/00</w:t>
      </w:r>
    </w:p>
    <w:p w:rsidR="001A5093" w:rsidRPr="00573838" w:rsidRDefault="001A5093" w:rsidP="001A5093">
      <w:pPr>
        <w:rPr>
          <w:sz w:val="21"/>
          <w:szCs w:val="21"/>
        </w:rPr>
      </w:pPr>
      <w:r w:rsidRPr="00573838">
        <w:rPr>
          <w:sz w:val="21"/>
          <w:szCs w:val="21"/>
        </w:rPr>
        <w:t xml:space="preserve">JUL: </w:t>
      </w:r>
      <w:r w:rsidR="000A591C" w:rsidRPr="00573838">
        <w:rPr>
          <w:sz w:val="21"/>
          <w:szCs w:val="21"/>
        </w:rPr>
        <w:tab/>
      </w:r>
      <w:r w:rsidRPr="00573838">
        <w:rPr>
          <w:sz w:val="21"/>
          <w:szCs w:val="21"/>
        </w:rPr>
        <w:t xml:space="preserve">80-95/95/00/00; </w:t>
      </w:r>
      <w:r w:rsidR="000A591C" w:rsidRPr="00573838">
        <w:rPr>
          <w:sz w:val="21"/>
          <w:szCs w:val="21"/>
        </w:rPr>
        <w:t xml:space="preserve"> </w:t>
      </w:r>
      <w:r w:rsidRPr="00573838">
        <w:rPr>
          <w:sz w:val="21"/>
          <w:szCs w:val="21"/>
        </w:rPr>
        <w:t>4-09 1-15/14/00/00; 4-09 1-15/14/00/00; 4-09 1-13/13/00/00</w:t>
      </w:r>
    </w:p>
    <w:p w:rsidR="001A5093" w:rsidRPr="00573838" w:rsidRDefault="001A5093" w:rsidP="001A5093">
      <w:pPr>
        <w:rPr>
          <w:sz w:val="21"/>
          <w:szCs w:val="21"/>
        </w:rPr>
      </w:pPr>
      <w:r w:rsidRPr="00573838">
        <w:rPr>
          <w:sz w:val="21"/>
          <w:szCs w:val="21"/>
        </w:rPr>
        <w:t xml:space="preserve">AUG: </w:t>
      </w:r>
      <w:r w:rsidR="000A591C" w:rsidRPr="00573838">
        <w:rPr>
          <w:sz w:val="21"/>
          <w:szCs w:val="21"/>
        </w:rPr>
        <w:tab/>
      </w:r>
      <w:r w:rsidRPr="00573838">
        <w:rPr>
          <w:sz w:val="21"/>
          <w:szCs w:val="21"/>
        </w:rPr>
        <w:t xml:space="preserve">78-93/93/00/00; </w:t>
      </w:r>
      <w:r w:rsidR="000A591C" w:rsidRPr="00573838">
        <w:rPr>
          <w:sz w:val="21"/>
          <w:szCs w:val="21"/>
        </w:rPr>
        <w:t xml:space="preserve"> </w:t>
      </w:r>
      <w:r w:rsidRPr="00573838">
        <w:rPr>
          <w:sz w:val="21"/>
          <w:szCs w:val="21"/>
        </w:rPr>
        <w:t>4-09 1-15/14/00/00; 4-09 1-15/14/00/00; 4-08 1-13/12/00/00</w:t>
      </w:r>
    </w:p>
    <w:p w:rsidR="001A5093" w:rsidRPr="00573838" w:rsidRDefault="001A5093" w:rsidP="001A5093">
      <w:pPr>
        <w:rPr>
          <w:sz w:val="21"/>
          <w:szCs w:val="21"/>
        </w:rPr>
      </w:pPr>
      <w:r w:rsidRPr="00573838">
        <w:rPr>
          <w:sz w:val="21"/>
          <w:szCs w:val="21"/>
        </w:rPr>
        <w:t xml:space="preserve">SEP: </w:t>
      </w:r>
      <w:r w:rsidR="000A591C" w:rsidRPr="00573838">
        <w:rPr>
          <w:sz w:val="21"/>
          <w:szCs w:val="21"/>
        </w:rPr>
        <w:tab/>
      </w:r>
      <w:r w:rsidRPr="00573838">
        <w:rPr>
          <w:sz w:val="21"/>
          <w:szCs w:val="21"/>
        </w:rPr>
        <w:t xml:space="preserve">83-93/93/00/00; </w:t>
      </w:r>
      <w:r w:rsidR="000A591C" w:rsidRPr="00573838">
        <w:rPr>
          <w:sz w:val="21"/>
          <w:szCs w:val="21"/>
        </w:rPr>
        <w:t xml:space="preserve"> </w:t>
      </w:r>
      <w:r w:rsidRPr="00573838">
        <w:rPr>
          <w:sz w:val="21"/>
          <w:szCs w:val="21"/>
        </w:rPr>
        <w:t>4-09 1-13/12/00/00; 4-09 1-14/13/00/00; 4-08 1-13/12/00/00</w:t>
      </w:r>
    </w:p>
    <w:p w:rsidR="001A5093" w:rsidRPr="00573838" w:rsidRDefault="001A5093" w:rsidP="001A5093">
      <w:pPr>
        <w:rPr>
          <w:sz w:val="21"/>
          <w:szCs w:val="21"/>
        </w:rPr>
      </w:pPr>
      <w:r w:rsidRPr="00573838">
        <w:rPr>
          <w:sz w:val="21"/>
          <w:szCs w:val="21"/>
        </w:rPr>
        <w:t xml:space="preserve">OCT: </w:t>
      </w:r>
      <w:r w:rsidR="000A591C" w:rsidRPr="00573838">
        <w:rPr>
          <w:sz w:val="21"/>
          <w:szCs w:val="21"/>
        </w:rPr>
        <w:tab/>
      </w:r>
      <w:r w:rsidRPr="00573838">
        <w:rPr>
          <w:sz w:val="21"/>
          <w:szCs w:val="21"/>
        </w:rPr>
        <w:t xml:space="preserve">85-96/96/00/00; </w:t>
      </w:r>
      <w:r w:rsidR="000A591C" w:rsidRPr="00573838">
        <w:rPr>
          <w:sz w:val="21"/>
          <w:szCs w:val="21"/>
        </w:rPr>
        <w:t xml:space="preserve"> </w:t>
      </w:r>
      <w:r w:rsidRPr="00573838">
        <w:rPr>
          <w:sz w:val="21"/>
          <w:szCs w:val="21"/>
        </w:rPr>
        <w:t>0-00 0-00/00/00/00; 4-09 1-15/13/00/00; 4-08 1-13/11/00/00</w:t>
      </w:r>
    </w:p>
    <w:p w:rsidR="001A5093" w:rsidRPr="00573838" w:rsidRDefault="001A5093" w:rsidP="001A5093">
      <w:pPr>
        <w:rPr>
          <w:sz w:val="21"/>
          <w:szCs w:val="21"/>
        </w:rPr>
      </w:pPr>
      <w:r w:rsidRPr="00573838">
        <w:rPr>
          <w:sz w:val="21"/>
          <w:szCs w:val="21"/>
        </w:rPr>
        <w:t>NOV:</w:t>
      </w:r>
      <w:r w:rsidR="000A591C" w:rsidRPr="00573838">
        <w:rPr>
          <w:sz w:val="21"/>
          <w:szCs w:val="21"/>
        </w:rPr>
        <w:tab/>
      </w:r>
      <w:r w:rsidRPr="00573838">
        <w:rPr>
          <w:sz w:val="21"/>
          <w:szCs w:val="21"/>
        </w:rPr>
        <w:t xml:space="preserve">88-95/95/00/00; </w:t>
      </w:r>
      <w:r w:rsidR="000A591C" w:rsidRPr="00573838">
        <w:rPr>
          <w:sz w:val="21"/>
          <w:szCs w:val="21"/>
        </w:rPr>
        <w:t xml:space="preserve"> </w:t>
      </w:r>
      <w:r w:rsidRPr="00573838">
        <w:rPr>
          <w:sz w:val="21"/>
          <w:szCs w:val="21"/>
        </w:rPr>
        <w:t>0-00 0-00/00/00/00; 4-09 1-14/13/00/00; 4-08 1-13/12/00/00</w:t>
      </w:r>
    </w:p>
    <w:p w:rsidR="001A5093" w:rsidRPr="00573838" w:rsidRDefault="001A5093" w:rsidP="001A5093">
      <w:pPr>
        <w:rPr>
          <w:sz w:val="21"/>
          <w:szCs w:val="21"/>
        </w:rPr>
      </w:pPr>
      <w:r w:rsidRPr="00573838">
        <w:rPr>
          <w:sz w:val="21"/>
          <w:szCs w:val="21"/>
        </w:rPr>
        <w:t xml:space="preserve">DEC: </w:t>
      </w:r>
      <w:r w:rsidR="000A591C" w:rsidRPr="00573838">
        <w:rPr>
          <w:sz w:val="21"/>
          <w:szCs w:val="21"/>
        </w:rPr>
        <w:tab/>
      </w:r>
      <w:r w:rsidRPr="00573838">
        <w:rPr>
          <w:sz w:val="21"/>
          <w:szCs w:val="21"/>
        </w:rPr>
        <w:t xml:space="preserve">86-96/96/00/00; </w:t>
      </w:r>
      <w:r w:rsidR="000A591C" w:rsidRPr="00573838">
        <w:rPr>
          <w:sz w:val="21"/>
          <w:szCs w:val="21"/>
        </w:rPr>
        <w:t xml:space="preserve"> </w:t>
      </w:r>
      <w:r w:rsidRPr="00573838">
        <w:rPr>
          <w:sz w:val="21"/>
          <w:szCs w:val="21"/>
        </w:rPr>
        <w:t>0-00 0-00/00/00/00; 4-09 1-15/13/00/00; 4-08 1-14/13/00/009</w:t>
      </w:r>
    </w:p>
    <w:p w:rsidR="001A5093" w:rsidRPr="00573838" w:rsidRDefault="001A5093" w:rsidP="001A5093">
      <w:pPr>
        <w:rPr>
          <w:sz w:val="21"/>
          <w:szCs w:val="21"/>
        </w:rPr>
      </w:pPr>
    </w:p>
    <w:p w:rsidR="001A5093" w:rsidRPr="00573838" w:rsidRDefault="001A5093" w:rsidP="001A5093">
      <w:pPr>
        <w:rPr>
          <w:sz w:val="21"/>
          <w:szCs w:val="21"/>
        </w:rPr>
      </w:pPr>
      <w:r w:rsidRPr="00573838">
        <w:rPr>
          <w:sz w:val="21"/>
          <w:szCs w:val="21"/>
        </w:rPr>
        <w:t>DEFAULT CONFIGURATION</w:t>
      </w:r>
    </w:p>
    <w:p w:rsidR="001A5093" w:rsidRPr="00573838" w:rsidRDefault="001A5093" w:rsidP="001A5093">
      <w:pPr>
        <w:rPr>
          <w:sz w:val="21"/>
          <w:szCs w:val="21"/>
        </w:rPr>
      </w:pPr>
      <w:r w:rsidRPr="00573838">
        <w:rPr>
          <w:sz w:val="21"/>
          <w:szCs w:val="21"/>
        </w:rPr>
        <w:t xml:space="preserve"> Integration (minutes):  1</w:t>
      </w:r>
    </w:p>
    <w:p w:rsidR="001A5093" w:rsidRPr="00573838" w:rsidRDefault="001A5093" w:rsidP="001A5093">
      <w:pPr>
        <w:rPr>
          <w:sz w:val="21"/>
          <w:szCs w:val="21"/>
        </w:rPr>
      </w:pPr>
      <w:r w:rsidRPr="00573838">
        <w:rPr>
          <w:sz w:val="21"/>
          <w:szCs w:val="21"/>
        </w:rPr>
        <w:t xml:space="preserve"> Data Folder: </w:t>
      </w:r>
    </w:p>
    <w:p w:rsidR="001A5093" w:rsidRPr="00573838" w:rsidRDefault="001A5093" w:rsidP="001A5093">
      <w:pPr>
        <w:rPr>
          <w:sz w:val="21"/>
          <w:szCs w:val="21"/>
        </w:rPr>
      </w:pPr>
      <w:r w:rsidRPr="00573838">
        <w:rPr>
          <w:sz w:val="21"/>
          <w:szCs w:val="21"/>
        </w:rPr>
        <w:t xml:space="preserve"> Plane: 0 Kt-Kn</w:t>
      </w:r>
    </w:p>
    <w:p w:rsidR="001A5093" w:rsidRPr="00573838" w:rsidRDefault="001A5093" w:rsidP="001A5093">
      <w:pPr>
        <w:rPr>
          <w:sz w:val="21"/>
          <w:szCs w:val="21"/>
        </w:rPr>
      </w:pPr>
      <w:r w:rsidRPr="00573838">
        <w:rPr>
          <w:sz w:val="21"/>
          <w:szCs w:val="21"/>
        </w:rPr>
        <w:t xml:space="preserve"> 3-Component Filter: </w:t>
      </w:r>
      <w:r w:rsidR="00151DC7">
        <w:rPr>
          <w:sz w:val="21"/>
          <w:szCs w:val="21"/>
        </w:rPr>
        <w:t>1</w:t>
      </w:r>
    </w:p>
    <w:p w:rsidR="001A5093" w:rsidRPr="00573838" w:rsidRDefault="001A5093" w:rsidP="001A5093">
      <w:pPr>
        <w:rPr>
          <w:sz w:val="21"/>
          <w:szCs w:val="21"/>
        </w:rPr>
      </w:pPr>
      <w:r w:rsidRPr="00573838">
        <w:rPr>
          <w:sz w:val="21"/>
          <w:szCs w:val="21"/>
        </w:rPr>
        <w:t xml:space="preserve"> Elevation: 1827</w:t>
      </w:r>
    </w:p>
    <w:p w:rsidR="001A5093" w:rsidRPr="00573838" w:rsidRDefault="00993CB3" w:rsidP="001A5093">
      <w:pPr>
        <w:rPr>
          <w:sz w:val="21"/>
          <w:szCs w:val="21"/>
        </w:rPr>
      </w:pPr>
      <w:r>
        <w:rPr>
          <w:sz w:val="21"/>
          <w:szCs w:val="21"/>
        </w:rPr>
        <w:t xml:space="preserve"> </w:t>
      </w:r>
      <w:r w:rsidRPr="00573838">
        <w:rPr>
          <w:sz w:val="21"/>
          <w:szCs w:val="21"/>
        </w:rPr>
        <w:t>Comments</w:t>
      </w:r>
      <w:r w:rsidR="001A5093" w:rsidRPr="00573838">
        <w:rPr>
          <w:sz w:val="21"/>
          <w:szCs w:val="21"/>
        </w:rPr>
        <w:t>:</w:t>
      </w:r>
    </w:p>
    <w:p w:rsidR="00485AD4" w:rsidRDefault="00485AD4">
      <w:pPr>
        <w:rPr>
          <w:sz w:val="21"/>
          <w:szCs w:val="21"/>
        </w:rPr>
      </w:pPr>
    </w:p>
    <w:p w:rsidR="005C22F9" w:rsidRDefault="005C22F9">
      <w:pPr>
        <w:rPr>
          <w:sz w:val="21"/>
          <w:szCs w:val="21"/>
        </w:rPr>
      </w:pPr>
    </w:p>
    <w:p w:rsidR="005C22F9" w:rsidRPr="00573838" w:rsidRDefault="005C22F9">
      <w:pPr>
        <w:rPr>
          <w:sz w:val="21"/>
          <w:szCs w:val="21"/>
        </w:rPr>
      </w:pPr>
    </w:p>
    <w:p w:rsidR="006471FB" w:rsidRPr="00151DC7" w:rsidRDefault="00151DC7">
      <w:pPr>
        <w:rPr>
          <w:b/>
          <w:bCs/>
          <w:u w:val="single"/>
        </w:rPr>
      </w:pPr>
      <w:r w:rsidRPr="00151DC7">
        <w:rPr>
          <w:b/>
          <w:bCs/>
          <w:u w:val="single"/>
        </w:rPr>
        <w:t>NOTE:</w:t>
      </w:r>
    </w:p>
    <w:p w:rsidR="00151DC7" w:rsidRDefault="00151DC7"/>
    <w:p w:rsidR="00151DC7" w:rsidRPr="00151DC7" w:rsidRDefault="00151DC7" w:rsidP="00151DC7">
      <w:pPr>
        <w:jc w:val="both"/>
      </w:pPr>
      <w:r>
        <w:t xml:space="preserve">With beta release the console is left on intentionally. </w:t>
      </w:r>
      <w:r w:rsidR="00E02602">
        <w:t>When</w:t>
      </w:r>
      <w:r>
        <w:t xml:space="preserve"> you start the </w:t>
      </w:r>
      <w:r w:rsidR="00E02602">
        <w:t>application,</w:t>
      </w:r>
      <w:r>
        <w:t xml:space="preserve"> this console will automatically open and remain alive in the backend. In case of any glitch please take a screenshot and share with us. </w:t>
      </w:r>
    </w:p>
    <w:p w:rsidR="00151DC7" w:rsidRDefault="00151DC7"/>
    <w:sectPr w:rsidR="00151DC7">
      <w:pgSz w:w="12240" w:h="15840" w:code="1"/>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ahoma">
    <w:panose1 w:val="020B08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FB3A65"/>
    <w:multiLevelType w:val="hybridMultilevel"/>
    <w:tmpl w:val="D8B6684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5752334E"/>
    <w:multiLevelType w:val="hybridMultilevel"/>
    <w:tmpl w:val="E850FF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667C5E5C"/>
    <w:multiLevelType w:val="hybridMultilevel"/>
    <w:tmpl w:val="7214D1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722121BD"/>
    <w:multiLevelType w:val="hybridMultilevel"/>
    <w:tmpl w:val="1CEE18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A71"/>
    <w:rsid w:val="000266E8"/>
    <w:rsid w:val="00050F94"/>
    <w:rsid w:val="000516B5"/>
    <w:rsid w:val="000A591C"/>
    <w:rsid w:val="00151DC7"/>
    <w:rsid w:val="001A5093"/>
    <w:rsid w:val="001A6C84"/>
    <w:rsid w:val="0020053E"/>
    <w:rsid w:val="002B6A71"/>
    <w:rsid w:val="002C347B"/>
    <w:rsid w:val="002E0E3E"/>
    <w:rsid w:val="00317780"/>
    <w:rsid w:val="00341543"/>
    <w:rsid w:val="003D797D"/>
    <w:rsid w:val="004043A8"/>
    <w:rsid w:val="00430ECF"/>
    <w:rsid w:val="00483855"/>
    <w:rsid w:val="00485AD4"/>
    <w:rsid w:val="004D7101"/>
    <w:rsid w:val="00573838"/>
    <w:rsid w:val="00577073"/>
    <w:rsid w:val="005A40CE"/>
    <w:rsid w:val="005C22F9"/>
    <w:rsid w:val="006471FB"/>
    <w:rsid w:val="006B506B"/>
    <w:rsid w:val="006E02B3"/>
    <w:rsid w:val="006E1B50"/>
    <w:rsid w:val="006E598B"/>
    <w:rsid w:val="007228FE"/>
    <w:rsid w:val="0072394E"/>
    <w:rsid w:val="0072789F"/>
    <w:rsid w:val="00734E9C"/>
    <w:rsid w:val="007B6142"/>
    <w:rsid w:val="007C7FFB"/>
    <w:rsid w:val="007F61B1"/>
    <w:rsid w:val="00813EBE"/>
    <w:rsid w:val="00826F68"/>
    <w:rsid w:val="0083630A"/>
    <w:rsid w:val="00924E06"/>
    <w:rsid w:val="00961640"/>
    <w:rsid w:val="0096258B"/>
    <w:rsid w:val="00963B4C"/>
    <w:rsid w:val="00993CB3"/>
    <w:rsid w:val="00997A4D"/>
    <w:rsid w:val="009A2569"/>
    <w:rsid w:val="00AE4D19"/>
    <w:rsid w:val="00B82CC1"/>
    <w:rsid w:val="00B932C8"/>
    <w:rsid w:val="00BA0994"/>
    <w:rsid w:val="00BE728D"/>
    <w:rsid w:val="00BF0815"/>
    <w:rsid w:val="00CA11DE"/>
    <w:rsid w:val="00D0703A"/>
    <w:rsid w:val="00D649D3"/>
    <w:rsid w:val="00D778C0"/>
    <w:rsid w:val="00E02602"/>
    <w:rsid w:val="00E8148A"/>
    <w:rsid w:val="00EE4103"/>
    <w:rsid w:val="00F33747"/>
    <w:rsid w:val="00F359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678A51"/>
  <w15:docId w15:val="{DE7C9D3B-D586-2240-BCC3-3A17D35EE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qFormat/>
    <w:pPr>
      <w:keepNext/>
      <w:outlineLvl w:val="0"/>
    </w:pPr>
    <w:rPr>
      <w:b/>
      <w:bCs/>
    </w:rPr>
  </w:style>
  <w:style w:type="paragraph" w:styleId="Heading2">
    <w:name w:val="heading 2"/>
    <w:basedOn w:val="Normal"/>
    <w:next w:val="Normal"/>
    <w:qFormat/>
    <w:pPr>
      <w:keepNext/>
      <w:outlineLvl w:val="1"/>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rPr>
      <w:rFonts w:ascii="Courier New" w:hAnsi="Courier New" w:cs="Courier New"/>
      <w:sz w:val="20"/>
    </w:rPr>
  </w:style>
  <w:style w:type="table" w:styleId="TableGrid">
    <w:name w:val="Table Grid"/>
    <w:basedOn w:val="TableNormal"/>
    <w:uiPriority w:val="59"/>
    <w:rsid w:val="002B6A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
    <w:name w:val="Medium Shading 1"/>
    <w:basedOn w:val="TableNormal"/>
    <w:uiPriority w:val="63"/>
    <w:rsid w:val="00341543"/>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2E0E3E"/>
    <w:rPr>
      <w:rFonts w:ascii="Tahoma" w:hAnsi="Tahoma" w:cs="Tahoma"/>
      <w:sz w:val="16"/>
      <w:szCs w:val="16"/>
    </w:rPr>
  </w:style>
  <w:style w:type="character" w:customStyle="1" w:styleId="BalloonTextChar">
    <w:name w:val="Balloon Text Char"/>
    <w:basedOn w:val="DefaultParagraphFont"/>
    <w:link w:val="BalloonText"/>
    <w:uiPriority w:val="99"/>
    <w:semiHidden/>
    <w:rsid w:val="002E0E3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tiff"/><Relationship Id="rId23" Type="http://schemas.openxmlformats.org/officeDocument/2006/relationships/image" Target="media/image19.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898</TotalTime>
  <Pages>14</Pages>
  <Words>1952</Words>
  <Characters>11127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QCFIT Evaluation </vt:lpstr>
    </vt:vector>
  </TitlesOfParts>
  <Company>National Renewable Energy Lab</Company>
  <LinksUpToDate>false</LinksUpToDate>
  <CharactersWithSpaces>13053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QCFIT Evaluation </dc:title>
  <dc:subject/>
  <dc:creator>Stephen Wilcox</dc:creator>
  <cp:keywords/>
  <dc:description/>
  <cp:lastModifiedBy>Gupta, Rahul</cp:lastModifiedBy>
  <cp:revision>58</cp:revision>
  <dcterms:created xsi:type="dcterms:W3CDTF">2020-04-12T19:11:00Z</dcterms:created>
  <dcterms:modified xsi:type="dcterms:W3CDTF">2020-04-14T19:54:00Z</dcterms:modified>
</cp:coreProperties>
</file>